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68" w:rsidRDefault="00DA7B62">
      <w:pPr>
        <w:spacing w:after="200" w:line="276" w:lineRule="auto"/>
        <w:rPr>
          <w:noProof/>
          <w:highlight w:val="yellow"/>
        </w:rPr>
      </w:pPr>
      <w:r w:rsidRPr="00DA7B62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660.15pt;height:436.6pt;z-index:251661312;visibility:visible;mso-position-horizontal:center;mso-position-horizontal-relative:page;mso-position-vertical:center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" o:allowincell="f" filled="f" strokecolor="#622423" strokeweight="6pt">
            <v:stroke linestyle="thickThin"/>
            <v:textbox inset="10.8pt,7.2pt,10.8pt,7.2pt">
              <w:txbxContent>
                <w:p w:rsidR="00852DE7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color w:val="B32C16" w:themeColor="accent3"/>
                      <w:sz w:val="28"/>
                      <w:szCs w:val="28"/>
                    </w:rPr>
                  </w:pPr>
                </w:p>
                <w:p w:rsidR="00852DE7" w:rsidRPr="00E50968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color w:val="B32C16" w:themeColor="accent3"/>
                      <w:sz w:val="28"/>
                      <w:szCs w:val="28"/>
                    </w:rPr>
                  </w:pPr>
                </w:p>
                <w:p w:rsidR="00852DE7" w:rsidRPr="00C772CC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color w:val="FFFF00"/>
                      <w:sz w:val="28"/>
                      <w:szCs w:val="28"/>
                    </w:rPr>
                  </w:pPr>
                </w:p>
                <w:p w:rsidR="00852DE7" w:rsidRPr="00A66811" w:rsidRDefault="00852DE7">
                  <w:pPr>
                    <w:spacing w:line="360" w:lineRule="auto"/>
                    <w:jc w:val="center"/>
                    <w:rPr>
                      <w:rFonts w:eastAsiaTheme="majorEastAsia" w:cs="Times New Roman"/>
                      <w:b/>
                      <w:iCs/>
                      <w:caps/>
                      <w:color w:val="0070C0"/>
                      <w:sz w:val="72"/>
                      <w:szCs w:val="72"/>
                    </w:rPr>
                  </w:pPr>
                  <w:r w:rsidRPr="00A66811">
                    <w:rPr>
                      <w:rFonts w:eastAsiaTheme="majorEastAsia" w:cs="Times New Roman"/>
                      <w:b/>
                      <w:iCs/>
                      <w:caps/>
                      <w:color w:val="0070C0"/>
                      <w:sz w:val="72"/>
                      <w:szCs w:val="72"/>
                    </w:rPr>
                    <w:t>БЮДЖЕТ ДЛЯ ГРАЖДАН</w:t>
                  </w:r>
                </w:p>
                <w:p w:rsidR="00852DE7" w:rsidRPr="00B0410F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8"/>
                      <w:szCs w:val="28"/>
                    </w:rPr>
                  </w:pPr>
                </w:p>
                <w:p w:rsidR="00852DE7" w:rsidRPr="00B0410F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8"/>
                      <w:szCs w:val="28"/>
                    </w:rPr>
                  </w:pPr>
                </w:p>
                <w:p w:rsidR="00852DE7" w:rsidRPr="00781945" w:rsidRDefault="00852DE7">
                  <w:pPr>
                    <w:spacing w:line="360" w:lineRule="auto"/>
                    <w:jc w:val="center"/>
                    <w:rPr>
                      <w:rFonts w:eastAsiaTheme="majorEastAsia" w:cs="Times New Roman"/>
                      <w:b/>
                      <w:iCs/>
                      <w:caps/>
                      <w:color w:val="002060"/>
                      <w:sz w:val="40"/>
                      <w:szCs w:val="40"/>
                    </w:rPr>
                  </w:pPr>
                  <w:r w:rsidRPr="00781945">
                    <w:rPr>
                      <w:rFonts w:eastAsiaTheme="majorEastAsia" w:cs="Times New Roman"/>
                      <w:b/>
                      <w:iCs/>
                      <w:caps/>
                      <w:color w:val="002060"/>
                      <w:sz w:val="40"/>
                      <w:szCs w:val="40"/>
                    </w:rPr>
                    <w:t>БАРАЧАТского сельского поселения КРАПИВИНского района</w:t>
                  </w:r>
                </w:p>
                <w:p w:rsidR="00852DE7" w:rsidRPr="00781945" w:rsidRDefault="00852DE7">
                  <w:pPr>
                    <w:spacing w:line="360" w:lineRule="auto"/>
                    <w:jc w:val="center"/>
                    <w:rPr>
                      <w:rFonts w:eastAsiaTheme="majorEastAsia" w:cs="Times New Roman"/>
                      <w:b/>
                      <w:iCs/>
                      <w:caps/>
                      <w:color w:val="002060"/>
                      <w:sz w:val="40"/>
                      <w:szCs w:val="40"/>
                    </w:rPr>
                  </w:pPr>
                  <w:r w:rsidRPr="00781945">
                    <w:rPr>
                      <w:rFonts w:eastAsiaTheme="majorEastAsia" w:cs="Times New Roman"/>
                      <w:b/>
                      <w:iCs/>
                      <w:caps/>
                      <w:color w:val="002060"/>
                      <w:sz w:val="40"/>
                      <w:szCs w:val="40"/>
                    </w:rPr>
                    <w:t xml:space="preserve">за 2019 год </w:t>
                  </w:r>
                </w:p>
                <w:p w:rsidR="001C7DD2" w:rsidRDefault="001C7DD2">
                  <w:pPr>
                    <w:spacing w:line="360" w:lineRule="auto"/>
                    <w:jc w:val="center"/>
                    <w:rPr>
                      <w:rFonts w:eastAsiaTheme="majorEastAsia" w:cs="Times New Roman"/>
                      <w:b/>
                      <w:iCs/>
                      <w:caps/>
                      <w:color w:val="002060"/>
                      <w:sz w:val="28"/>
                      <w:szCs w:val="28"/>
                    </w:rPr>
                  </w:pPr>
                </w:p>
                <w:p w:rsidR="00744AB7" w:rsidRPr="00744AB7" w:rsidRDefault="00744AB7" w:rsidP="00744AB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744AB7"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(разработан на основе решения Совета народных депутатов Крапивинского муниципального округа от 27.05.2020 № </w:t>
                  </w:r>
                  <w:r w:rsidR="00352E9F"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  <w:t>136</w:t>
                  </w:r>
                  <w:r w:rsidRPr="00744AB7"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«Об исполнении бюджета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  <w:t>Барачатского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сельского поселения</w:t>
                  </w:r>
                  <w:r w:rsidRPr="00744AB7">
                    <w:rPr>
                      <w:rFonts w:asciiTheme="majorHAnsi" w:eastAsiaTheme="majorEastAsia" w:hAnsiTheme="majorHAns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за 2019 год») </w:t>
                  </w:r>
                </w:p>
                <w:p w:rsidR="00852DE7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852DE7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852DE7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852DE7" w:rsidRDefault="00852DE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rect id="Прямоугольник 3" o:spid="_x0000_s1055" style="position:absolute;margin-left:38.7pt;margin-top:43.65pt;width:651.15pt;height:457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" filled="f" stroked="f" strokeweight="2pt"/>
        </w:pict>
      </w:r>
      <w:r w:rsidR="00E50968">
        <w:rPr>
          <w:noProof/>
          <w:highlight w:val="yellow"/>
        </w:rPr>
        <w:br w:type="page"/>
      </w:r>
    </w:p>
    <w:p w:rsidR="00743E22" w:rsidRPr="00076431" w:rsidRDefault="00DA7B62">
      <w:pPr>
        <w:spacing w:after="200" w:line="276" w:lineRule="auto"/>
        <w:rPr>
          <w:noProof/>
        </w:rPr>
      </w:pPr>
      <w:r w:rsidRPr="00DA7B62">
        <w:rPr>
          <w:noProof/>
          <w:color w:val="00206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54" type="#_x0000_t32" style="position:absolute;margin-left:164.9pt;margin-top:197pt;width:18.7pt;height:16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" strokecolor="#fe7c27 [3044]">
            <v:stroke endarrow="open"/>
          </v:shape>
        </w:pict>
      </w:r>
      <w:r>
        <w:rPr>
          <w:noProof/>
        </w:rPr>
        <w:pict>
          <v:shape id="Прямая со стрелкой 10" o:spid="_x0000_s1053" type="#_x0000_t32" style="position:absolute;margin-left:565.1pt;margin-top:189.5pt;width:18.65pt;height:18.7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" strokecolor="#fe7c27 [3044]">
            <v:stroke endarrow="open"/>
          </v:shape>
        </w:pict>
      </w:r>
      <w:r>
        <w:rPr>
          <w:noProof/>
        </w:rPr>
        <w:pict>
          <v:oval id="Овал 5" o:spid="_x0000_s1027" style="position:absolute;margin-left:72.35pt;margin-top:197pt;width:597.5pt;height:194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852DE7" w:rsidRPr="00A66811" w:rsidRDefault="00852DE7" w:rsidP="00D307E9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66811">
                    <w:rPr>
                      <w:b/>
                      <w:color w:val="002060"/>
                      <w:sz w:val="32"/>
                      <w:szCs w:val="32"/>
                    </w:rPr>
                    <w:t>Проект Решения Совета народных депутатов Барачатского сельского поселения «Об утверждении отчета об исполнении бюджета Барачатского сельского поселения Крапивинского района за 2019 год» составлен в соответствии с требованиями Бюджетного кодекса Российской Федерации</w:t>
                  </w:r>
                </w:p>
              </w:txbxContent>
            </v:textbox>
          </v:oval>
        </w:pict>
      </w:r>
      <w:r>
        <w:rPr>
          <w:noProof/>
        </w:rPr>
        <w:pict>
          <v:shape id="Прямая со стрелкой 12" o:spid="_x0000_s1052" type="#_x0000_t32" style="position:absolute;margin-left:382.75pt;margin-top:408.3pt;width:0;height:22.35pt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" strokecolor="#fe7c27 [3044]">
            <v:stroke endarrow="open"/>
          </v:shape>
        </w:pict>
      </w:r>
      <w:r>
        <w:rPr>
          <w:noProof/>
        </w:rPr>
        <w:pict>
          <v:roundrect id="Скругленный прямоугольник 8" o:spid="_x0000_s1028" style="position:absolute;margin-left:123.75pt;margin-top:448.55pt;width:513.35pt;height:1in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" fillcolor="#fe8637 [3204]" strokecolor="#983d00 [1604]" strokeweight="2pt">
            <v:textbox>
              <w:txbxContent>
                <w:p w:rsidR="00852DE7" w:rsidRPr="00A66811" w:rsidRDefault="00852DE7" w:rsidP="00D307E9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66811">
                    <w:rPr>
                      <w:b/>
                      <w:color w:val="002060"/>
                      <w:sz w:val="32"/>
                      <w:szCs w:val="32"/>
                    </w:rPr>
                    <w:t xml:space="preserve">Источники финансирования дефицита </w:t>
                  </w:r>
                </w:p>
                <w:p w:rsidR="00852DE7" w:rsidRPr="00A66811" w:rsidRDefault="00852DE7" w:rsidP="00D307E9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66811">
                    <w:rPr>
                      <w:b/>
                      <w:color w:val="002060"/>
                      <w:sz w:val="32"/>
                      <w:szCs w:val="32"/>
                    </w:rPr>
                    <w:t>бюджета Барачатского сельского поселения за 2019 год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" o:spid="_x0000_s1029" style="position:absolute;margin-left:394pt;margin-top:25.9pt;width:302pt;height:153.3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" fillcolor="#fe8637 [3204]" strokecolor="#983d00 [1604]" strokeweight="2pt">
            <v:textbox>
              <w:txbxContent>
                <w:p w:rsidR="00852DE7" w:rsidRPr="00A66811" w:rsidRDefault="00852DE7" w:rsidP="00743E22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66811">
                    <w:rPr>
                      <w:b/>
                      <w:color w:val="002060"/>
                      <w:sz w:val="32"/>
                      <w:szCs w:val="32"/>
                    </w:rPr>
                    <w:t xml:space="preserve">Расходы </w:t>
                  </w:r>
                </w:p>
                <w:p w:rsidR="00852DE7" w:rsidRPr="00A66811" w:rsidRDefault="00852DE7" w:rsidP="00743E22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66811">
                    <w:rPr>
                      <w:b/>
                      <w:color w:val="002060"/>
                      <w:sz w:val="32"/>
                      <w:szCs w:val="32"/>
                    </w:rPr>
                    <w:t>бюджета Барачатского сельского поселения за 2019 год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7" o:spid="_x0000_s1030" style="position:absolute;margin-left:26.5pt;margin-top:25.9pt;width:311.35pt;height:153.3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" fillcolor="#fe8637 [3204]" strokecolor="#983d00 [1604]" strokeweight="2pt">
            <v:textbox>
              <w:txbxContent>
                <w:p w:rsidR="00852DE7" w:rsidRPr="00A66811" w:rsidRDefault="00852DE7" w:rsidP="00743E22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66811">
                    <w:rPr>
                      <w:b/>
                      <w:color w:val="002060"/>
                      <w:sz w:val="32"/>
                      <w:szCs w:val="32"/>
                    </w:rPr>
                    <w:t xml:space="preserve">Доходы </w:t>
                  </w:r>
                </w:p>
                <w:p w:rsidR="00852DE7" w:rsidRPr="00A66811" w:rsidRDefault="00852DE7" w:rsidP="00743E22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66811">
                    <w:rPr>
                      <w:b/>
                      <w:color w:val="002060"/>
                      <w:sz w:val="32"/>
                      <w:szCs w:val="32"/>
                    </w:rPr>
                    <w:t xml:space="preserve">бюджета Барачатского сельского поселения за 2019год </w:t>
                  </w:r>
                </w:p>
              </w:txbxContent>
            </v:textbox>
          </v:roundrect>
        </w:pict>
      </w:r>
      <w:r w:rsidR="00743E22">
        <w:rPr>
          <w:noProof/>
          <w:highlight w:val="yellow"/>
        </w:rPr>
        <w:br w:type="page"/>
      </w:r>
    </w:p>
    <w:p w:rsidR="00836E01" w:rsidRPr="00A66811" w:rsidRDefault="00A66811" w:rsidP="00836E01">
      <w:pPr>
        <w:jc w:val="center"/>
        <w:rPr>
          <w:b/>
          <w:noProof/>
          <w:color w:val="002060"/>
          <w:sz w:val="32"/>
          <w:szCs w:val="32"/>
        </w:rPr>
      </w:pPr>
      <w:r w:rsidRPr="00A66811">
        <w:rPr>
          <w:b/>
          <w:noProof/>
          <w:color w:val="002060"/>
          <w:sz w:val="32"/>
          <w:szCs w:val="32"/>
        </w:rPr>
        <w:lastRenderedPageBreak/>
        <w:t>ГОДОВОЙ ОТЧЕТ ОБ ИСПОЛНЕНИИ БЮДЖЕТА БАРАЧАТСКОГО СЕЛЬСКОГО ПОСЕЛЕНИЯ</w:t>
      </w:r>
    </w:p>
    <w:p w:rsidR="00836E01" w:rsidRPr="00A66811" w:rsidRDefault="00A66811" w:rsidP="00836E01">
      <w:pPr>
        <w:jc w:val="center"/>
        <w:rPr>
          <w:b/>
          <w:noProof/>
          <w:color w:val="002060"/>
          <w:sz w:val="32"/>
          <w:szCs w:val="32"/>
        </w:rPr>
      </w:pPr>
      <w:r w:rsidRPr="00A66811">
        <w:rPr>
          <w:b/>
          <w:noProof/>
          <w:color w:val="002060"/>
          <w:sz w:val="32"/>
          <w:szCs w:val="32"/>
        </w:rPr>
        <w:t>ЗА 2019 ГОД ПОДГОТОВЛЕН В СООТВЕТСТВИИ С ТРЕБОВАНИЯМИ, УСТАНОВЛЕННЫМИ:</w:t>
      </w:r>
    </w:p>
    <w:p w:rsidR="00836E01" w:rsidRDefault="00836E01" w:rsidP="00836E01">
      <w:pPr>
        <w:jc w:val="center"/>
        <w:rPr>
          <w:b/>
          <w:noProof/>
          <w:sz w:val="40"/>
          <w:szCs w:val="40"/>
        </w:rPr>
      </w:pPr>
    </w:p>
    <w:p w:rsidR="00510520" w:rsidRDefault="00510520" w:rsidP="00836E01">
      <w:pPr>
        <w:jc w:val="center"/>
        <w:rPr>
          <w:b/>
          <w:noProof/>
          <w:sz w:val="40"/>
          <w:szCs w:val="40"/>
        </w:rPr>
      </w:pPr>
    </w:p>
    <w:p w:rsidR="00510520" w:rsidRDefault="00510520" w:rsidP="00836E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246421" cy="5165766"/>
            <wp:effectExtent l="19050" t="0" r="21029" b="0"/>
            <wp:docPr id="689" name="Схема 6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10520" w:rsidRDefault="00510520" w:rsidP="00836E01">
      <w:pPr>
        <w:jc w:val="center"/>
        <w:rPr>
          <w:b/>
          <w:noProof/>
          <w:sz w:val="40"/>
          <w:szCs w:val="40"/>
        </w:rPr>
      </w:pPr>
    </w:p>
    <w:p w:rsidR="00836E01" w:rsidRPr="00E3153A" w:rsidRDefault="00836E01" w:rsidP="00E3153A">
      <w:pPr>
        <w:rPr>
          <w:highlight w:val="yellow"/>
        </w:rPr>
      </w:pPr>
    </w:p>
    <w:p w:rsidR="001E219E" w:rsidRPr="00A66811" w:rsidRDefault="001E219E" w:rsidP="001E219E">
      <w:pPr>
        <w:spacing w:after="200" w:line="276" w:lineRule="auto"/>
        <w:jc w:val="center"/>
        <w:rPr>
          <w:b/>
          <w:caps/>
          <w:noProof/>
          <w:color w:val="002060"/>
          <w:sz w:val="40"/>
          <w:szCs w:val="40"/>
        </w:rPr>
      </w:pPr>
      <w:r w:rsidRPr="00A66811">
        <w:rPr>
          <w:b/>
          <w:caps/>
          <w:noProof/>
          <w:color w:val="002060"/>
          <w:sz w:val="40"/>
          <w:szCs w:val="40"/>
        </w:rPr>
        <w:t xml:space="preserve">Основные </w:t>
      </w:r>
      <w:r w:rsidR="00CF52C1" w:rsidRPr="00A66811">
        <w:rPr>
          <w:b/>
          <w:caps/>
          <w:noProof/>
          <w:color w:val="002060"/>
          <w:sz w:val="40"/>
          <w:szCs w:val="40"/>
        </w:rPr>
        <w:t>параметры исполнения</w:t>
      </w:r>
      <w:r w:rsidR="002750F0" w:rsidRPr="00A66811">
        <w:rPr>
          <w:b/>
          <w:caps/>
          <w:noProof/>
          <w:color w:val="002060"/>
          <w:sz w:val="40"/>
          <w:szCs w:val="40"/>
        </w:rPr>
        <w:t xml:space="preserve"> бюджет</w:t>
      </w:r>
      <w:r w:rsidR="00993020" w:rsidRPr="00A66811">
        <w:rPr>
          <w:b/>
          <w:caps/>
          <w:noProof/>
          <w:color w:val="002060"/>
          <w:sz w:val="40"/>
          <w:szCs w:val="40"/>
        </w:rPr>
        <w:t>а</w:t>
      </w:r>
      <w:r w:rsidR="00E82773" w:rsidRPr="00A66811">
        <w:rPr>
          <w:b/>
          <w:caps/>
          <w:noProof/>
          <w:color w:val="002060"/>
          <w:sz w:val="40"/>
          <w:szCs w:val="40"/>
        </w:rPr>
        <w:t xml:space="preserve"> Барачат</w:t>
      </w:r>
      <w:r w:rsidR="002750F0" w:rsidRPr="00A66811">
        <w:rPr>
          <w:b/>
          <w:caps/>
          <w:noProof/>
          <w:color w:val="002060"/>
          <w:sz w:val="40"/>
          <w:szCs w:val="40"/>
        </w:rPr>
        <w:t>ского</w:t>
      </w:r>
      <w:r w:rsidRPr="00A66811">
        <w:rPr>
          <w:b/>
          <w:caps/>
          <w:noProof/>
          <w:color w:val="002060"/>
          <w:sz w:val="40"/>
          <w:szCs w:val="40"/>
        </w:rPr>
        <w:t xml:space="preserve"> сельского поселения </w:t>
      </w:r>
    </w:p>
    <w:p w:rsidR="00E3153A" w:rsidRPr="00A66811" w:rsidRDefault="003226B2" w:rsidP="001E219E">
      <w:pPr>
        <w:spacing w:after="200" w:line="276" w:lineRule="auto"/>
        <w:jc w:val="center"/>
        <w:rPr>
          <w:b/>
          <w:caps/>
          <w:noProof/>
          <w:color w:val="002060"/>
          <w:sz w:val="40"/>
          <w:szCs w:val="40"/>
        </w:rPr>
      </w:pPr>
      <w:r w:rsidRPr="00A66811">
        <w:rPr>
          <w:b/>
          <w:caps/>
          <w:noProof/>
          <w:color w:val="002060"/>
          <w:sz w:val="40"/>
          <w:szCs w:val="40"/>
        </w:rPr>
        <w:t>з</w:t>
      </w:r>
      <w:r w:rsidR="001E219E" w:rsidRPr="00A66811">
        <w:rPr>
          <w:b/>
          <w:caps/>
          <w:noProof/>
          <w:color w:val="002060"/>
          <w:sz w:val="40"/>
          <w:szCs w:val="40"/>
        </w:rPr>
        <w:t>а 201</w:t>
      </w:r>
      <w:r w:rsidR="00125207" w:rsidRPr="00A66811">
        <w:rPr>
          <w:b/>
          <w:caps/>
          <w:noProof/>
          <w:color w:val="002060"/>
          <w:sz w:val="40"/>
          <w:szCs w:val="40"/>
        </w:rPr>
        <w:t>9</w:t>
      </w:r>
      <w:r w:rsidR="001E219E" w:rsidRPr="00A66811">
        <w:rPr>
          <w:b/>
          <w:caps/>
          <w:noProof/>
          <w:color w:val="002060"/>
          <w:sz w:val="40"/>
          <w:szCs w:val="40"/>
        </w:rPr>
        <w:t xml:space="preserve"> год</w:t>
      </w:r>
      <w:r w:rsidR="005F42D4" w:rsidRPr="00A66811">
        <w:rPr>
          <w:b/>
          <w:caps/>
          <w:noProof/>
          <w:color w:val="002060"/>
          <w:sz w:val="40"/>
          <w:szCs w:val="40"/>
        </w:rPr>
        <w:t xml:space="preserve"> (тыс.руб.</w:t>
      </w:r>
      <w:r w:rsidR="00DF29C2" w:rsidRPr="00A66811">
        <w:rPr>
          <w:b/>
          <w:caps/>
          <w:noProof/>
          <w:color w:val="002060"/>
          <w:sz w:val="40"/>
          <w:szCs w:val="40"/>
        </w:rPr>
        <w:t>)</w:t>
      </w:r>
    </w:p>
    <w:p w:rsidR="009B4E45" w:rsidRDefault="00DA7B62" w:rsidP="009B4E45">
      <w:pPr>
        <w:spacing w:after="200" w:line="276" w:lineRule="auto"/>
        <w:jc w:val="center"/>
        <w:rPr>
          <w:b/>
          <w:caps/>
          <w:noProof/>
          <w:sz w:val="32"/>
          <w:szCs w:val="32"/>
        </w:rPr>
      </w:pPr>
      <w:r>
        <w:rPr>
          <w:b/>
          <w:caps/>
          <w:noProof/>
          <w:sz w:val="32"/>
          <w:szCs w:val="32"/>
        </w:rPr>
        <w:pict>
          <v:rect id="Прямоугольник 675" o:spid="_x0000_s1031" style="position:absolute;left:0;text-align:left;margin-left:724pt;margin-top:21.9pt;width:4.5pt;height:3.55pt;flip:x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" fillcolor="#435681 [1640]" stroked="f">
            <v:fill color2="#9daccc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52DE7" w:rsidRPr="001E219E" w:rsidRDefault="00852DE7" w:rsidP="00054222">
                  <w:pPr>
                    <w:spacing w:after="200" w:line="276" w:lineRule="auto"/>
                    <w:jc w:val="center"/>
                    <w:rPr>
                      <w:b/>
                      <w:noProof/>
                      <w:sz w:val="32"/>
                      <w:szCs w:val="32"/>
                    </w:rPr>
                  </w:pPr>
                  <w:r w:rsidRPr="001E219E">
                    <w:rPr>
                      <w:b/>
                      <w:noProof/>
                      <w:sz w:val="32"/>
                      <w:szCs w:val="32"/>
                    </w:rPr>
                    <w:t>Расходы бюджета</w:t>
                  </w:r>
                </w:p>
                <w:p w:rsidR="00852DE7" w:rsidRDefault="00852DE7" w:rsidP="00054222">
                  <w:pPr>
                    <w:jc w:val="center"/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t>12255,8</w:t>
                  </w:r>
                </w:p>
              </w:txbxContent>
            </v:textbox>
          </v:rect>
        </w:pict>
      </w:r>
      <w:r>
        <w:rPr>
          <w:b/>
          <w:caps/>
          <w:noProof/>
          <w:sz w:val="32"/>
          <w:szCs w:val="32"/>
        </w:rPr>
        <w:pict>
          <v:rect id="Прямоугольник 674" o:spid="_x0000_s1032" style="position:absolute;left:0;text-align:left;margin-left:13.4pt;margin-top:21.9pt;width:3.55pt;height:3.5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" fillcolor="#3c3f43 [1641]" stroked="f">
            <v:fill color2="#6f747b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52DE7" w:rsidRPr="009B4E45" w:rsidRDefault="00852DE7" w:rsidP="009B4E4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tbl>
      <w:tblPr>
        <w:tblStyle w:val="a5"/>
        <w:tblW w:w="0" w:type="auto"/>
        <w:tblLook w:val="04A0"/>
      </w:tblPr>
      <w:tblGrid>
        <w:gridCol w:w="4618"/>
        <w:gridCol w:w="2121"/>
        <w:gridCol w:w="1797"/>
        <w:gridCol w:w="1806"/>
        <w:gridCol w:w="2121"/>
        <w:gridCol w:w="2323"/>
      </w:tblGrid>
      <w:tr w:rsidR="00E777C6" w:rsidTr="00401649">
        <w:tc>
          <w:tcPr>
            <w:tcW w:w="4618" w:type="dxa"/>
            <w:vMerge w:val="restart"/>
          </w:tcPr>
          <w:p w:rsidR="00E777C6" w:rsidRDefault="00E777C6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</w:p>
        </w:tc>
        <w:tc>
          <w:tcPr>
            <w:tcW w:w="2121" w:type="dxa"/>
            <w:vMerge w:val="restart"/>
          </w:tcPr>
          <w:p w:rsidR="00E777C6" w:rsidRPr="00266C08" w:rsidRDefault="00E777C6" w:rsidP="00E777C6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266C08">
              <w:rPr>
                <w:b/>
                <w:caps/>
                <w:noProof/>
                <w:sz w:val="24"/>
                <w:szCs w:val="24"/>
              </w:rPr>
              <w:t>201</w:t>
            </w:r>
            <w:r w:rsidR="00125207">
              <w:rPr>
                <w:b/>
                <w:caps/>
                <w:noProof/>
                <w:sz w:val="24"/>
                <w:szCs w:val="24"/>
              </w:rPr>
              <w:t>8</w:t>
            </w:r>
            <w:r w:rsidRPr="00266C08">
              <w:rPr>
                <w:b/>
                <w:caps/>
                <w:noProof/>
                <w:sz w:val="24"/>
                <w:szCs w:val="24"/>
              </w:rPr>
              <w:t xml:space="preserve"> год</w:t>
            </w:r>
          </w:p>
          <w:p w:rsidR="00E777C6" w:rsidRPr="00266C08" w:rsidRDefault="00E777C6" w:rsidP="00E777C6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266C08">
              <w:rPr>
                <w:b/>
                <w:caps/>
                <w:noProof/>
                <w:sz w:val="24"/>
                <w:szCs w:val="24"/>
              </w:rPr>
              <w:t>исполнено</w:t>
            </w:r>
          </w:p>
        </w:tc>
        <w:tc>
          <w:tcPr>
            <w:tcW w:w="5724" w:type="dxa"/>
            <w:gridSpan w:val="3"/>
          </w:tcPr>
          <w:p w:rsidR="00E777C6" w:rsidRPr="00266C08" w:rsidRDefault="00E777C6" w:rsidP="00125207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266C08">
              <w:rPr>
                <w:b/>
                <w:caps/>
                <w:noProof/>
                <w:sz w:val="24"/>
                <w:szCs w:val="24"/>
              </w:rPr>
              <w:t>201</w:t>
            </w:r>
            <w:r w:rsidR="00125207">
              <w:rPr>
                <w:b/>
                <w:caps/>
                <w:noProof/>
                <w:sz w:val="24"/>
                <w:szCs w:val="24"/>
              </w:rPr>
              <w:t>9</w:t>
            </w:r>
            <w:r w:rsidRPr="00266C08">
              <w:rPr>
                <w:b/>
                <w:caps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2323" w:type="dxa"/>
            <w:vMerge w:val="restart"/>
          </w:tcPr>
          <w:p w:rsidR="00E777C6" w:rsidRPr="00E777C6" w:rsidRDefault="00E777C6" w:rsidP="00125207">
            <w:pPr>
              <w:spacing w:after="200" w:line="276" w:lineRule="auto"/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777C6">
              <w:rPr>
                <w:b/>
                <w:caps/>
                <w:noProof/>
                <w:sz w:val="28"/>
                <w:szCs w:val="28"/>
              </w:rPr>
              <w:t xml:space="preserve">% </w:t>
            </w:r>
            <w:r w:rsidRPr="00266C08">
              <w:rPr>
                <w:b/>
                <w:caps/>
                <w:noProof/>
                <w:sz w:val="24"/>
                <w:szCs w:val="24"/>
              </w:rPr>
              <w:t>исполнения к 201</w:t>
            </w:r>
            <w:r w:rsidR="00125207">
              <w:rPr>
                <w:b/>
                <w:caps/>
                <w:noProof/>
                <w:sz w:val="24"/>
                <w:szCs w:val="24"/>
              </w:rPr>
              <w:t>8</w:t>
            </w:r>
            <w:r w:rsidRPr="00266C08">
              <w:rPr>
                <w:b/>
                <w:caps/>
                <w:noProof/>
                <w:sz w:val="24"/>
                <w:szCs w:val="24"/>
              </w:rPr>
              <w:t xml:space="preserve"> году</w:t>
            </w:r>
          </w:p>
        </w:tc>
      </w:tr>
      <w:tr w:rsidR="00E777C6" w:rsidTr="00401649">
        <w:tc>
          <w:tcPr>
            <w:tcW w:w="4618" w:type="dxa"/>
            <w:vMerge/>
          </w:tcPr>
          <w:p w:rsidR="00E777C6" w:rsidRDefault="00E777C6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</w:p>
        </w:tc>
        <w:tc>
          <w:tcPr>
            <w:tcW w:w="2121" w:type="dxa"/>
            <w:vMerge/>
          </w:tcPr>
          <w:p w:rsidR="00E777C6" w:rsidRDefault="00E777C6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</w:p>
        </w:tc>
        <w:tc>
          <w:tcPr>
            <w:tcW w:w="1797" w:type="dxa"/>
          </w:tcPr>
          <w:p w:rsidR="00E777C6" w:rsidRPr="00266C08" w:rsidRDefault="00E777C6" w:rsidP="00E777C6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266C08">
              <w:rPr>
                <w:b/>
                <w:caps/>
                <w:noProof/>
                <w:sz w:val="24"/>
                <w:szCs w:val="24"/>
              </w:rPr>
              <w:t>первона-чальный план</w:t>
            </w:r>
          </w:p>
        </w:tc>
        <w:tc>
          <w:tcPr>
            <w:tcW w:w="1806" w:type="dxa"/>
          </w:tcPr>
          <w:p w:rsidR="00E777C6" w:rsidRPr="00266C08" w:rsidRDefault="00E777C6" w:rsidP="00E777C6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266C08">
              <w:rPr>
                <w:b/>
                <w:caps/>
                <w:noProof/>
                <w:sz w:val="24"/>
                <w:szCs w:val="24"/>
              </w:rPr>
              <w:t>уточнен-ный план</w:t>
            </w:r>
          </w:p>
        </w:tc>
        <w:tc>
          <w:tcPr>
            <w:tcW w:w="2121" w:type="dxa"/>
          </w:tcPr>
          <w:p w:rsidR="00E777C6" w:rsidRPr="00266C08" w:rsidRDefault="00E777C6">
            <w:pPr>
              <w:spacing w:after="200" w:line="276" w:lineRule="auto"/>
              <w:rPr>
                <w:b/>
                <w:caps/>
                <w:noProof/>
                <w:sz w:val="24"/>
                <w:szCs w:val="24"/>
              </w:rPr>
            </w:pPr>
            <w:r w:rsidRPr="00266C08">
              <w:rPr>
                <w:b/>
                <w:caps/>
                <w:noProof/>
                <w:sz w:val="24"/>
                <w:szCs w:val="24"/>
              </w:rPr>
              <w:t>исполнено</w:t>
            </w:r>
          </w:p>
        </w:tc>
        <w:tc>
          <w:tcPr>
            <w:tcW w:w="2323" w:type="dxa"/>
            <w:vMerge/>
          </w:tcPr>
          <w:p w:rsidR="00E777C6" w:rsidRDefault="00E777C6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</w:p>
        </w:tc>
      </w:tr>
      <w:tr w:rsidR="00E777C6" w:rsidTr="00401649">
        <w:tc>
          <w:tcPr>
            <w:tcW w:w="4618" w:type="dxa"/>
          </w:tcPr>
          <w:p w:rsidR="009B4E45" w:rsidRPr="00657454" w:rsidRDefault="00E777C6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доходы всего, из них :</w:t>
            </w:r>
          </w:p>
        </w:tc>
        <w:tc>
          <w:tcPr>
            <w:tcW w:w="2121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5562,4</w:t>
            </w:r>
          </w:p>
        </w:tc>
        <w:tc>
          <w:tcPr>
            <w:tcW w:w="1797" w:type="dxa"/>
          </w:tcPr>
          <w:p w:rsidR="009B4E45" w:rsidRPr="00657454" w:rsidRDefault="00284750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5817,8</w:t>
            </w:r>
          </w:p>
        </w:tc>
        <w:tc>
          <w:tcPr>
            <w:tcW w:w="1806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7923,8</w:t>
            </w:r>
          </w:p>
        </w:tc>
        <w:tc>
          <w:tcPr>
            <w:tcW w:w="2121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7808,0</w:t>
            </w:r>
          </w:p>
        </w:tc>
        <w:tc>
          <w:tcPr>
            <w:tcW w:w="2323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140,4</w:t>
            </w:r>
          </w:p>
        </w:tc>
      </w:tr>
      <w:tr w:rsidR="00E777C6" w:rsidTr="00401649">
        <w:tc>
          <w:tcPr>
            <w:tcW w:w="4618" w:type="dxa"/>
          </w:tcPr>
          <w:p w:rsidR="009B4E45" w:rsidRDefault="00E777C6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2121" w:type="dxa"/>
          </w:tcPr>
          <w:p w:rsidR="009B4E45" w:rsidRDefault="00125207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2043,6</w:t>
            </w:r>
          </w:p>
        </w:tc>
        <w:tc>
          <w:tcPr>
            <w:tcW w:w="1797" w:type="dxa"/>
          </w:tcPr>
          <w:p w:rsidR="009B4E45" w:rsidRDefault="00284750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2256,0</w:t>
            </w:r>
          </w:p>
        </w:tc>
        <w:tc>
          <w:tcPr>
            <w:tcW w:w="1806" w:type="dxa"/>
          </w:tcPr>
          <w:p w:rsidR="009B4E45" w:rsidRDefault="00125207" w:rsidP="00125207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2511,8</w:t>
            </w:r>
          </w:p>
        </w:tc>
        <w:tc>
          <w:tcPr>
            <w:tcW w:w="2121" w:type="dxa"/>
          </w:tcPr>
          <w:p w:rsidR="009B4E45" w:rsidRDefault="00125207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2511,9</w:t>
            </w:r>
          </w:p>
        </w:tc>
        <w:tc>
          <w:tcPr>
            <w:tcW w:w="2323" w:type="dxa"/>
          </w:tcPr>
          <w:p w:rsidR="009B4E45" w:rsidRDefault="00125207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122,9</w:t>
            </w:r>
          </w:p>
        </w:tc>
      </w:tr>
      <w:tr w:rsidR="00E777C6" w:rsidTr="00401649">
        <w:tc>
          <w:tcPr>
            <w:tcW w:w="4618" w:type="dxa"/>
          </w:tcPr>
          <w:p w:rsidR="009B4E45" w:rsidRDefault="00E777C6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2121" w:type="dxa"/>
          </w:tcPr>
          <w:p w:rsidR="009B4E45" w:rsidRDefault="00125207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3518,8</w:t>
            </w:r>
          </w:p>
        </w:tc>
        <w:tc>
          <w:tcPr>
            <w:tcW w:w="1797" w:type="dxa"/>
          </w:tcPr>
          <w:p w:rsidR="009B4E45" w:rsidRDefault="00284750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3561,8</w:t>
            </w:r>
          </w:p>
        </w:tc>
        <w:tc>
          <w:tcPr>
            <w:tcW w:w="1806" w:type="dxa"/>
          </w:tcPr>
          <w:p w:rsidR="009B4E45" w:rsidRDefault="00125207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5412,0</w:t>
            </w:r>
          </w:p>
        </w:tc>
        <w:tc>
          <w:tcPr>
            <w:tcW w:w="2121" w:type="dxa"/>
          </w:tcPr>
          <w:p w:rsidR="009B4E45" w:rsidRDefault="00125207" w:rsidP="00125207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5296,1</w:t>
            </w:r>
          </w:p>
        </w:tc>
        <w:tc>
          <w:tcPr>
            <w:tcW w:w="2323" w:type="dxa"/>
          </w:tcPr>
          <w:p w:rsidR="009B4E45" w:rsidRDefault="00125207">
            <w:pPr>
              <w:spacing w:after="200" w:line="276" w:lineRule="auto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150,5</w:t>
            </w:r>
          </w:p>
        </w:tc>
      </w:tr>
      <w:tr w:rsidR="00E777C6" w:rsidTr="00401649">
        <w:tc>
          <w:tcPr>
            <w:tcW w:w="4618" w:type="dxa"/>
          </w:tcPr>
          <w:p w:rsidR="009B4E45" w:rsidRPr="00657454" w:rsidRDefault="009B4E45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расходы, всего</w:t>
            </w:r>
          </w:p>
        </w:tc>
        <w:tc>
          <w:tcPr>
            <w:tcW w:w="2121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5570,7</w:t>
            </w:r>
          </w:p>
        </w:tc>
        <w:tc>
          <w:tcPr>
            <w:tcW w:w="1797" w:type="dxa"/>
          </w:tcPr>
          <w:p w:rsidR="009B4E45" w:rsidRPr="00657454" w:rsidRDefault="00284750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5817,8</w:t>
            </w:r>
          </w:p>
        </w:tc>
        <w:tc>
          <w:tcPr>
            <w:tcW w:w="1806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8243,8</w:t>
            </w:r>
          </w:p>
        </w:tc>
        <w:tc>
          <w:tcPr>
            <w:tcW w:w="2121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8124,7</w:t>
            </w:r>
          </w:p>
        </w:tc>
        <w:tc>
          <w:tcPr>
            <w:tcW w:w="2323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145,8</w:t>
            </w:r>
          </w:p>
        </w:tc>
      </w:tr>
      <w:tr w:rsidR="00E777C6" w:rsidTr="00401649">
        <w:tc>
          <w:tcPr>
            <w:tcW w:w="4618" w:type="dxa"/>
          </w:tcPr>
          <w:p w:rsidR="009B4E45" w:rsidRPr="00657454" w:rsidRDefault="009B4E45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дефицит (-), профицит (+)</w:t>
            </w:r>
          </w:p>
        </w:tc>
        <w:tc>
          <w:tcPr>
            <w:tcW w:w="2121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-8,3</w:t>
            </w:r>
          </w:p>
        </w:tc>
        <w:tc>
          <w:tcPr>
            <w:tcW w:w="1797" w:type="dxa"/>
          </w:tcPr>
          <w:p w:rsidR="009B4E45" w:rsidRPr="00657454" w:rsidRDefault="006859FA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>
              <w:rPr>
                <w:b/>
                <w:caps/>
                <w:noProof/>
                <w:color w:val="0070C0"/>
                <w:sz w:val="32"/>
                <w:szCs w:val="32"/>
              </w:rPr>
              <w:t>-</w:t>
            </w:r>
          </w:p>
        </w:tc>
        <w:tc>
          <w:tcPr>
            <w:tcW w:w="1806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-320,0</w:t>
            </w:r>
          </w:p>
        </w:tc>
        <w:tc>
          <w:tcPr>
            <w:tcW w:w="2121" w:type="dxa"/>
          </w:tcPr>
          <w:p w:rsidR="009B4E45" w:rsidRPr="00657454" w:rsidRDefault="00125207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caps/>
                <w:noProof/>
                <w:color w:val="0070C0"/>
                <w:sz w:val="32"/>
                <w:szCs w:val="32"/>
              </w:rPr>
              <w:t>-316,7</w:t>
            </w:r>
          </w:p>
        </w:tc>
        <w:tc>
          <w:tcPr>
            <w:tcW w:w="2323" w:type="dxa"/>
          </w:tcPr>
          <w:p w:rsidR="009B4E45" w:rsidRPr="00657454" w:rsidRDefault="006859FA">
            <w:pPr>
              <w:spacing w:after="200" w:line="276" w:lineRule="auto"/>
              <w:rPr>
                <w:b/>
                <w:caps/>
                <w:noProof/>
                <w:color w:val="0070C0"/>
                <w:sz w:val="32"/>
                <w:szCs w:val="32"/>
              </w:rPr>
            </w:pPr>
            <w:r>
              <w:rPr>
                <w:b/>
                <w:caps/>
                <w:noProof/>
                <w:color w:val="0070C0"/>
                <w:sz w:val="32"/>
                <w:szCs w:val="32"/>
              </w:rPr>
              <w:t>-</w:t>
            </w:r>
          </w:p>
        </w:tc>
      </w:tr>
    </w:tbl>
    <w:p w:rsidR="009B4E45" w:rsidRDefault="009B4E45">
      <w:pPr>
        <w:spacing w:after="200" w:line="276" w:lineRule="auto"/>
        <w:rPr>
          <w:b/>
          <w:caps/>
          <w:noProof/>
          <w:sz w:val="32"/>
          <w:szCs w:val="32"/>
        </w:rPr>
      </w:pPr>
    </w:p>
    <w:p w:rsidR="00401649" w:rsidRDefault="00401649">
      <w:pPr>
        <w:spacing w:after="200" w:line="276" w:lineRule="auto"/>
        <w:rPr>
          <w:b/>
          <w:caps/>
          <w:noProof/>
          <w:sz w:val="32"/>
          <w:szCs w:val="32"/>
        </w:rPr>
      </w:pPr>
    </w:p>
    <w:p w:rsidR="00CF52C1" w:rsidRDefault="00CF52C1">
      <w:pPr>
        <w:spacing w:after="200" w:line="276" w:lineRule="auto"/>
        <w:rPr>
          <w:b/>
          <w:caps/>
          <w:noProof/>
          <w:sz w:val="32"/>
          <w:szCs w:val="32"/>
        </w:rPr>
      </w:pPr>
    </w:p>
    <w:p w:rsidR="00CF52C1" w:rsidRPr="00657454" w:rsidRDefault="00CF52C1" w:rsidP="00CF52C1">
      <w:pPr>
        <w:spacing w:after="200" w:line="276" w:lineRule="auto"/>
        <w:jc w:val="center"/>
        <w:rPr>
          <w:b/>
          <w:caps/>
          <w:noProof/>
          <w:color w:val="002060"/>
          <w:sz w:val="32"/>
          <w:szCs w:val="32"/>
        </w:rPr>
      </w:pPr>
      <w:r>
        <w:rPr>
          <w:b/>
          <w:caps/>
          <w:noProof/>
          <w:sz w:val="32"/>
          <w:szCs w:val="32"/>
        </w:rPr>
        <w:br w:type="page"/>
      </w:r>
      <w:r w:rsidRPr="00657454">
        <w:rPr>
          <w:b/>
          <w:caps/>
          <w:noProof/>
          <w:color w:val="002060"/>
          <w:sz w:val="32"/>
          <w:szCs w:val="32"/>
        </w:rPr>
        <w:lastRenderedPageBreak/>
        <w:t>доходы барачатского сельского поселения за</w:t>
      </w:r>
      <w:r w:rsidR="007C2269" w:rsidRPr="00657454">
        <w:rPr>
          <w:b/>
          <w:caps/>
          <w:noProof/>
          <w:color w:val="002060"/>
          <w:sz w:val="32"/>
          <w:szCs w:val="32"/>
        </w:rPr>
        <w:t xml:space="preserve"> 201</w:t>
      </w:r>
      <w:r w:rsidR="00284750" w:rsidRPr="00657454">
        <w:rPr>
          <w:b/>
          <w:caps/>
          <w:noProof/>
          <w:color w:val="002060"/>
          <w:sz w:val="32"/>
          <w:szCs w:val="32"/>
        </w:rPr>
        <w:t>9</w:t>
      </w:r>
      <w:r w:rsidRPr="00657454">
        <w:rPr>
          <w:b/>
          <w:caps/>
          <w:noProof/>
          <w:color w:val="002060"/>
          <w:sz w:val="32"/>
          <w:szCs w:val="32"/>
        </w:rPr>
        <w:t xml:space="preserve"> год  (</w:t>
      </w:r>
      <w:r w:rsidRPr="00657454">
        <w:rPr>
          <w:b/>
          <w:caps/>
          <w:noProof/>
          <w:color w:val="002060"/>
          <w:sz w:val="24"/>
          <w:szCs w:val="24"/>
        </w:rPr>
        <w:t>тыс.руб</w:t>
      </w:r>
      <w:r w:rsidRPr="00657454">
        <w:rPr>
          <w:b/>
          <w:caps/>
          <w:noProof/>
          <w:color w:val="002060"/>
          <w:sz w:val="32"/>
          <w:szCs w:val="32"/>
        </w:rPr>
        <w:t>.)</w:t>
      </w:r>
    </w:p>
    <w:tbl>
      <w:tblPr>
        <w:tblStyle w:val="a5"/>
        <w:tblW w:w="0" w:type="auto"/>
        <w:tblLook w:val="04A0"/>
      </w:tblPr>
      <w:tblGrid>
        <w:gridCol w:w="3867"/>
        <w:gridCol w:w="2009"/>
        <w:gridCol w:w="2713"/>
        <w:gridCol w:w="2098"/>
        <w:gridCol w:w="2077"/>
        <w:gridCol w:w="2022"/>
      </w:tblGrid>
      <w:tr w:rsidR="003D2617" w:rsidTr="00A66811">
        <w:tc>
          <w:tcPr>
            <w:tcW w:w="4361" w:type="dxa"/>
            <w:vMerge w:val="restart"/>
          </w:tcPr>
          <w:p w:rsidR="003D2617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3D2617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201</w:t>
            </w:r>
            <w:r w:rsidR="00284750">
              <w:rPr>
                <w:b/>
                <w:caps/>
                <w:noProof/>
                <w:sz w:val="24"/>
                <w:szCs w:val="24"/>
              </w:rPr>
              <w:t>8</w:t>
            </w:r>
            <w:r w:rsidRPr="003D2617">
              <w:rPr>
                <w:b/>
                <w:caps/>
                <w:noProof/>
                <w:sz w:val="24"/>
                <w:szCs w:val="24"/>
              </w:rPr>
              <w:t xml:space="preserve"> год</w:t>
            </w:r>
          </w:p>
          <w:p w:rsid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исполнение</w:t>
            </w:r>
          </w:p>
        </w:tc>
        <w:tc>
          <w:tcPr>
            <w:tcW w:w="6521" w:type="dxa"/>
            <w:gridSpan w:val="3"/>
          </w:tcPr>
          <w:p w:rsidR="003D2617" w:rsidRPr="003D2617" w:rsidRDefault="007C2269" w:rsidP="00284750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201</w:t>
            </w:r>
            <w:r w:rsidR="00284750">
              <w:rPr>
                <w:b/>
                <w:caps/>
                <w:noProof/>
                <w:sz w:val="24"/>
                <w:szCs w:val="24"/>
              </w:rPr>
              <w:t>9</w:t>
            </w:r>
            <w:r w:rsidR="003D2617">
              <w:rPr>
                <w:b/>
                <w:caps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920" w:type="dxa"/>
            <w:vMerge w:val="restart"/>
          </w:tcPr>
          <w:p w:rsid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% исполнения</w:t>
            </w:r>
          </w:p>
          <w:p w:rsidR="003D2617" w:rsidRPr="003D2617" w:rsidRDefault="007C2269" w:rsidP="00284750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к 201</w:t>
            </w:r>
            <w:r w:rsidR="00284750">
              <w:rPr>
                <w:b/>
                <w:caps/>
                <w:noProof/>
                <w:sz w:val="24"/>
                <w:szCs w:val="24"/>
              </w:rPr>
              <w:t>8</w:t>
            </w:r>
            <w:r w:rsidR="003D2617">
              <w:rPr>
                <w:b/>
                <w:caps/>
                <w:noProof/>
                <w:sz w:val="24"/>
                <w:szCs w:val="24"/>
              </w:rPr>
              <w:t xml:space="preserve"> году</w:t>
            </w:r>
          </w:p>
        </w:tc>
      </w:tr>
      <w:tr w:rsidR="003D2617" w:rsidTr="003D2617">
        <w:tc>
          <w:tcPr>
            <w:tcW w:w="4361" w:type="dxa"/>
            <w:vMerge/>
          </w:tcPr>
          <w:p w:rsid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3D2617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первоначальный план</w:t>
            </w:r>
          </w:p>
        </w:tc>
        <w:tc>
          <w:tcPr>
            <w:tcW w:w="2127" w:type="dxa"/>
          </w:tcPr>
          <w:p w:rsidR="003D2617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уточненный план</w:t>
            </w:r>
          </w:p>
        </w:tc>
        <w:tc>
          <w:tcPr>
            <w:tcW w:w="2126" w:type="dxa"/>
          </w:tcPr>
          <w:p w:rsidR="003D2617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исполнение</w:t>
            </w:r>
          </w:p>
        </w:tc>
        <w:tc>
          <w:tcPr>
            <w:tcW w:w="1920" w:type="dxa"/>
            <w:vMerge/>
          </w:tcPr>
          <w:p w:rsid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</w:p>
        </w:tc>
      </w:tr>
      <w:tr w:rsidR="00644A8F" w:rsidTr="003D2617">
        <w:tc>
          <w:tcPr>
            <w:tcW w:w="4361" w:type="dxa"/>
          </w:tcPr>
          <w:p w:rsidR="00644A8F" w:rsidRPr="00657454" w:rsidRDefault="00644A8F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24"/>
                <w:szCs w:val="24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44A8F" w:rsidRPr="00657454" w:rsidRDefault="00284750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2043,6</w:t>
            </w:r>
          </w:p>
        </w:tc>
        <w:tc>
          <w:tcPr>
            <w:tcW w:w="2268" w:type="dxa"/>
          </w:tcPr>
          <w:p w:rsidR="00644A8F" w:rsidRPr="00657454" w:rsidRDefault="00284750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2256,0</w:t>
            </w:r>
          </w:p>
        </w:tc>
        <w:tc>
          <w:tcPr>
            <w:tcW w:w="2127" w:type="dxa"/>
          </w:tcPr>
          <w:p w:rsidR="00644A8F" w:rsidRPr="00657454" w:rsidRDefault="00DC28EB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2511,8</w:t>
            </w:r>
          </w:p>
        </w:tc>
        <w:tc>
          <w:tcPr>
            <w:tcW w:w="2126" w:type="dxa"/>
          </w:tcPr>
          <w:p w:rsidR="00644A8F" w:rsidRPr="00657454" w:rsidRDefault="00DC28EB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2511,9</w:t>
            </w:r>
          </w:p>
        </w:tc>
        <w:tc>
          <w:tcPr>
            <w:tcW w:w="1920" w:type="dxa"/>
          </w:tcPr>
          <w:p w:rsidR="00644A8F" w:rsidRPr="00657454" w:rsidRDefault="00DC28EB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122,9</w:t>
            </w:r>
          </w:p>
        </w:tc>
      </w:tr>
      <w:tr w:rsidR="003D2617" w:rsidTr="003D2617">
        <w:tc>
          <w:tcPr>
            <w:tcW w:w="4361" w:type="dxa"/>
          </w:tcPr>
          <w:p w:rsidR="00CF52C1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116,2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112,0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116,3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116,4</w:t>
            </w:r>
          </w:p>
        </w:tc>
        <w:tc>
          <w:tcPr>
            <w:tcW w:w="1920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100,2</w:t>
            </w:r>
          </w:p>
        </w:tc>
      </w:tr>
      <w:tr w:rsidR="003D2617" w:rsidTr="003D2617">
        <w:tc>
          <w:tcPr>
            <w:tcW w:w="4361" w:type="dxa"/>
          </w:tcPr>
          <w:p w:rsidR="00CF52C1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818,7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861,0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943,1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943,1</w:t>
            </w:r>
          </w:p>
        </w:tc>
        <w:tc>
          <w:tcPr>
            <w:tcW w:w="1920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115,2</w:t>
            </w:r>
          </w:p>
        </w:tc>
      </w:tr>
      <w:tr w:rsidR="003D2617" w:rsidTr="003D2617">
        <w:trPr>
          <w:trHeight w:val="1186"/>
        </w:trPr>
        <w:tc>
          <w:tcPr>
            <w:tcW w:w="4361" w:type="dxa"/>
          </w:tcPr>
          <w:p w:rsidR="003D2617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единый сельхозяйственный</w:t>
            </w:r>
          </w:p>
          <w:p w:rsidR="00CF52C1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налог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255,6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250,0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235,2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235,2</w:t>
            </w:r>
          </w:p>
        </w:tc>
        <w:tc>
          <w:tcPr>
            <w:tcW w:w="1920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92,0</w:t>
            </w:r>
          </w:p>
        </w:tc>
      </w:tr>
      <w:tr w:rsidR="003D2617" w:rsidTr="003D2617">
        <w:tc>
          <w:tcPr>
            <w:tcW w:w="4361" w:type="dxa"/>
          </w:tcPr>
          <w:p w:rsidR="00CF52C1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налог на имущество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123,3</w:t>
            </w:r>
          </w:p>
        </w:tc>
        <w:tc>
          <w:tcPr>
            <w:tcW w:w="2268" w:type="dxa"/>
          </w:tcPr>
          <w:p w:rsidR="00CF52C1" w:rsidRDefault="00284750" w:rsidP="007C2269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110,0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406,7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406,8</w:t>
            </w:r>
          </w:p>
        </w:tc>
        <w:tc>
          <w:tcPr>
            <w:tcW w:w="1920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329,9</w:t>
            </w:r>
          </w:p>
        </w:tc>
      </w:tr>
      <w:tr w:rsidR="003D2617" w:rsidTr="003D2617">
        <w:tc>
          <w:tcPr>
            <w:tcW w:w="4361" w:type="dxa"/>
          </w:tcPr>
          <w:p w:rsidR="00CF52C1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536,4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400,0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721,6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721,5</w:t>
            </w:r>
          </w:p>
        </w:tc>
        <w:tc>
          <w:tcPr>
            <w:tcW w:w="1920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134,5</w:t>
            </w:r>
          </w:p>
        </w:tc>
      </w:tr>
      <w:tr w:rsidR="003D2617" w:rsidTr="003D2617">
        <w:tc>
          <w:tcPr>
            <w:tcW w:w="4361" w:type="dxa"/>
          </w:tcPr>
          <w:p w:rsidR="00CF52C1" w:rsidRPr="003D2617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D2617">
              <w:rPr>
                <w:b/>
                <w:caps/>
                <w:noProof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15,8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11</w:t>
            </w:r>
            <w:r w:rsidR="00266C08">
              <w:rPr>
                <w:b/>
                <w:caps/>
                <w:noProof/>
                <w:sz w:val="32"/>
                <w:szCs w:val="32"/>
              </w:rPr>
              <w:t>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10,0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10,0</w:t>
            </w:r>
          </w:p>
        </w:tc>
        <w:tc>
          <w:tcPr>
            <w:tcW w:w="1920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63,3</w:t>
            </w:r>
          </w:p>
        </w:tc>
      </w:tr>
      <w:tr w:rsidR="003D2617" w:rsidTr="00243973">
        <w:trPr>
          <w:trHeight w:val="2195"/>
        </w:trPr>
        <w:tc>
          <w:tcPr>
            <w:tcW w:w="4361" w:type="dxa"/>
          </w:tcPr>
          <w:p w:rsidR="00CF52C1" w:rsidRDefault="003D26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доходы от и</w:t>
            </w:r>
            <w:r w:rsidR="00243973">
              <w:rPr>
                <w:b/>
                <w:caps/>
                <w:noProof/>
                <w:sz w:val="24"/>
                <w:szCs w:val="24"/>
              </w:rPr>
              <w:t>спользования имущества, находящего</w:t>
            </w:r>
            <w:r>
              <w:rPr>
                <w:b/>
                <w:caps/>
                <w:noProof/>
                <w:sz w:val="24"/>
                <w:szCs w:val="24"/>
              </w:rPr>
              <w:t>ся в муниципальной собственности</w:t>
            </w:r>
          </w:p>
          <w:p w:rsidR="00D42D01" w:rsidRPr="003D2617" w:rsidRDefault="00D42D01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177,6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512</w:t>
            </w:r>
            <w:r w:rsidR="00266C08">
              <w:rPr>
                <w:b/>
                <w:caps/>
                <w:noProof/>
                <w:sz w:val="32"/>
                <w:szCs w:val="32"/>
              </w:rPr>
              <w:t>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77,1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77,1</w:t>
            </w:r>
          </w:p>
        </w:tc>
        <w:tc>
          <w:tcPr>
            <w:tcW w:w="1920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43,4</w:t>
            </w:r>
          </w:p>
        </w:tc>
      </w:tr>
      <w:tr w:rsidR="00DC28EB" w:rsidTr="00243973">
        <w:trPr>
          <w:trHeight w:val="2195"/>
        </w:trPr>
        <w:tc>
          <w:tcPr>
            <w:tcW w:w="4361" w:type="dxa"/>
          </w:tcPr>
          <w:p w:rsidR="00DC28EB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C28EB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0,0</w:t>
            </w:r>
          </w:p>
        </w:tc>
        <w:tc>
          <w:tcPr>
            <w:tcW w:w="2268" w:type="dxa"/>
          </w:tcPr>
          <w:p w:rsidR="00DC28EB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0,0</w:t>
            </w:r>
          </w:p>
        </w:tc>
        <w:tc>
          <w:tcPr>
            <w:tcW w:w="2127" w:type="dxa"/>
          </w:tcPr>
          <w:p w:rsidR="00DC28EB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</w:tcPr>
          <w:p w:rsidR="00DC28EB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1,8</w:t>
            </w:r>
          </w:p>
        </w:tc>
        <w:tc>
          <w:tcPr>
            <w:tcW w:w="1920" w:type="dxa"/>
          </w:tcPr>
          <w:p w:rsidR="00DC28EB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</w:p>
        </w:tc>
      </w:tr>
      <w:tr w:rsidR="003D2617" w:rsidTr="003D2617">
        <w:tc>
          <w:tcPr>
            <w:tcW w:w="4361" w:type="dxa"/>
          </w:tcPr>
          <w:p w:rsidR="00CF52C1" w:rsidRPr="00657454" w:rsidRDefault="003D2617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24"/>
                <w:szCs w:val="24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CF52C1" w:rsidRPr="00657454" w:rsidRDefault="00284750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3518,8</w:t>
            </w:r>
          </w:p>
        </w:tc>
        <w:tc>
          <w:tcPr>
            <w:tcW w:w="2268" w:type="dxa"/>
          </w:tcPr>
          <w:p w:rsidR="00CF52C1" w:rsidRPr="00657454" w:rsidRDefault="00284750" w:rsidP="007C2269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3561,8</w:t>
            </w:r>
          </w:p>
        </w:tc>
        <w:tc>
          <w:tcPr>
            <w:tcW w:w="2127" w:type="dxa"/>
          </w:tcPr>
          <w:p w:rsidR="00CF52C1" w:rsidRPr="00657454" w:rsidRDefault="00DC28EB" w:rsidP="00644A8F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5412,0</w:t>
            </w:r>
          </w:p>
        </w:tc>
        <w:tc>
          <w:tcPr>
            <w:tcW w:w="2126" w:type="dxa"/>
          </w:tcPr>
          <w:p w:rsidR="00CF52C1" w:rsidRPr="00657454" w:rsidRDefault="00DC28EB" w:rsidP="00266C08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5296,1</w:t>
            </w:r>
          </w:p>
        </w:tc>
        <w:tc>
          <w:tcPr>
            <w:tcW w:w="1920" w:type="dxa"/>
          </w:tcPr>
          <w:p w:rsidR="00CF52C1" w:rsidRPr="00657454" w:rsidRDefault="00DC28EB" w:rsidP="00CF52C1">
            <w:pPr>
              <w:spacing w:after="200" w:line="276" w:lineRule="auto"/>
              <w:jc w:val="center"/>
              <w:rPr>
                <w:b/>
                <w:i/>
                <w:caps/>
                <w:noProof/>
                <w:color w:val="0070C0"/>
                <w:sz w:val="32"/>
                <w:szCs w:val="32"/>
              </w:rPr>
            </w:pPr>
            <w:r w:rsidRPr="00657454">
              <w:rPr>
                <w:b/>
                <w:i/>
                <w:caps/>
                <w:noProof/>
                <w:color w:val="0070C0"/>
                <w:sz w:val="32"/>
                <w:szCs w:val="32"/>
              </w:rPr>
              <w:t>150,5</w:t>
            </w:r>
          </w:p>
        </w:tc>
      </w:tr>
      <w:tr w:rsidR="003D2617" w:rsidTr="003D2617">
        <w:tc>
          <w:tcPr>
            <w:tcW w:w="4361" w:type="dxa"/>
          </w:tcPr>
          <w:p w:rsidR="00CF52C1" w:rsidRPr="003D2617" w:rsidRDefault="00644A8F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2096,0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1905,8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2455,6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2455,6</w:t>
            </w:r>
          </w:p>
        </w:tc>
        <w:tc>
          <w:tcPr>
            <w:tcW w:w="1920" w:type="dxa"/>
          </w:tcPr>
          <w:p w:rsidR="00CF52C1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117,2</w:t>
            </w:r>
          </w:p>
        </w:tc>
      </w:tr>
      <w:tr w:rsidR="003D2617" w:rsidTr="003D2617">
        <w:tc>
          <w:tcPr>
            <w:tcW w:w="4361" w:type="dxa"/>
          </w:tcPr>
          <w:p w:rsidR="00CF52C1" w:rsidRPr="003D2617" w:rsidRDefault="00644A8F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89,4</w:t>
            </w:r>
          </w:p>
        </w:tc>
        <w:tc>
          <w:tcPr>
            <w:tcW w:w="2268" w:type="dxa"/>
          </w:tcPr>
          <w:p w:rsidR="00CF52C1" w:rsidRDefault="00284750" w:rsidP="00284750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100</w:t>
            </w:r>
            <w:r w:rsidR="00266C08">
              <w:rPr>
                <w:b/>
                <w:caps/>
                <w:noProof/>
                <w:sz w:val="32"/>
                <w:szCs w:val="32"/>
              </w:rPr>
              <w:t>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139,2</w:t>
            </w:r>
          </w:p>
        </w:tc>
        <w:tc>
          <w:tcPr>
            <w:tcW w:w="2126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139,2</w:t>
            </w:r>
          </w:p>
        </w:tc>
        <w:tc>
          <w:tcPr>
            <w:tcW w:w="1920" w:type="dxa"/>
          </w:tcPr>
          <w:p w:rsidR="00CF52C1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155,7</w:t>
            </w:r>
          </w:p>
        </w:tc>
      </w:tr>
      <w:tr w:rsidR="003D2617" w:rsidTr="003D2617">
        <w:tc>
          <w:tcPr>
            <w:tcW w:w="4361" w:type="dxa"/>
          </w:tcPr>
          <w:p w:rsidR="00CF52C1" w:rsidRPr="003D2617" w:rsidRDefault="00644A8F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1333,4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1541</w:t>
            </w:r>
            <w:r w:rsidR="00266C08">
              <w:rPr>
                <w:b/>
                <w:caps/>
                <w:noProof/>
                <w:sz w:val="32"/>
                <w:szCs w:val="32"/>
              </w:rPr>
              <w:t>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2715,0</w:t>
            </w:r>
          </w:p>
        </w:tc>
        <w:tc>
          <w:tcPr>
            <w:tcW w:w="2126" w:type="dxa"/>
          </w:tcPr>
          <w:p w:rsidR="00CF52C1" w:rsidRDefault="000C4B17" w:rsidP="0047513D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2665,1</w:t>
            </w:r>
          </w:p>
        </w:tc>
        <w:tc>
          <w:tcPr>
            <w:tcW w:w="1920" w:type="dxa"/>
          </w:tcPr>
          <w:p w:rsidR="00CF52C1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199,9</w:t>
            </w:r>
          </w:p>
        </w:tc>
      </w:tr>
      <w:tr w:rsidR="003D2617" w:rsidTr="003D2617">
        <w:tc>
          <w:tcPr>
            <w:tcW w:w="4361" w:type="dxa"/>
          </w:tcPr>
          <w:p w:rsidR="00CF52C1" w:rsidRPr="00644A8F" w:rsidRDefault="00644A8F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644A8F">
              <w:rPr>
                <w:b/>
                <w:caps/>
                <w:noProof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0,0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15,0</w:t>
            </w:r>
          </w:p>
        </w:tc>
        <w:tc>
          <w:tcPr>
            <w:tcW w:w="2127" w:type="dxa"/>
          </w:tcPr>
          <w:p w:rsidR="00CF52C1" w:rsidRDefault="00DC28EB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102,2</w:t>
            </w:r>
          </w:p>
        </w:tc>
        <w:tc>
          <w:tcPr>
            <w:tcW w:w="2126" w:type="dxa"/>
          </w:tcPr>
          <w:p w:rsidR="00CF52C1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36,2</w:t>
            </w:r>
          </w:p>
        </w:tc>
        <w:tc>
          <w:tcPr>
            <w:tcW w:w="1920" w:type="dxa"/>
          </w:tcPr>
          <w:p w:rsidR="00CF52C1" w:rsidRDefault="00657454" w:rsidP="0047513D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-</w:t>
            </w:r>
          </w:p>
        </w:tc>
      </w:tr>
      <w:tr w:rsidR="003D2617" w:rsidTr="003D2617">
        <w:tc>
          <w:tcPr>
            <w:tcW w:w="4361" w:type="dxa"/>
          </w:tcPr>
          <w:p w:rsidR="00CF52C1" w:rsidRDefault="00644A8F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всего</w:t>
            </w:r>
          </w:p>
        </w:tc>
        <w:tc>
          <w:tcPr>
            <w:tcW w:w="1984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5562,4</w:t>
            </w:r>
          </w:p>
        </w:tc>
        <w:tc>
          <w:tcPr>
            <w:tcW w:w="2268" w:type="dxa"/>
          </w:tcPr>
          <w:p w:rsidR="00CF52C1" w:rsidRDefault="00284750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5817,8</w:t>
            </w:r>
          </w:p>
        </w:tc>
        <w:tc>
          <w:tcPr>
            <w:tcW w:w="2127" w:type="dxa"/>
          </w:tcPr>
          <w:p w:rsidR="00CF52C1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7923,8</w:t>
            </w:r>
          </w:p>
        </w:tc>
        <w:tc>
          <w:tcPr>
            <w:tcW w:w="2126" w:type="dxa"/>
          </w:tcPr>
          <w:p w:rsidR="00CF52C1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7808,0</w:t>
            </w:r>
          </w:p>
        </w:tc>
        <w:tc>
          <w:tcPr>
            <w:tcW w:w="1920" w:type="dxa"/>
          </w:tcPr>
          <w:p w:rsidR="00CF52C1" w:rsidRDefault="000C4B17" w:rsidP="00CF52C1">
            <w:pPr>
              <w:spacing w:after="200" w:line="276" w:lineRule="auto"/>
              <w:jc w:val="center"/>
              <w:rPr>
                <w:b/>
                <w:caps/>
                <w:noProof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w:t>140,4</w:t>
            </w:r>
          </w:p>
        </w:tc>
      </w:tr>
    </w:tbl>
    <w:p w:rsidR="00CF52C1" w:rsidRDefault="00CF52C1" w:rsidP="00CF52C1">
      <w:pPr>
        <w:spacing w:after="200" w:line="276" w:lineRule="auto"/>
        <w:jc w:val="center"/>
        <w:rPr>
          <w:b/>
          <w:caps/>
          <w:noProof/>
          <w:sz w:val="32"/>
          <w:szCs w:val="32"/>
        </w:rPr>
      </w:pPr>
    </w:p>
    <w:p w:rsidR="00CF52C1" w:rsidRDefault="00CF52C1">
      <w:pPr>
        <w:spacing w:after="200" w:line="276" w:lineRule="auto"/>
        <w:rPr>
          <w:b/>
          <w:caps/>
          <w:noProof/>
          <w:sz w:val="32"/>
          <w:szCs w:val="32"/>
        </w:rPr>
      </w:pPr>
    </w:p>
    <w:p w:rsidR="00CF52C1" w:rsidRDefault="00CF52C1">
      <w:pPr>
        <w:spacing w:after="200" w:line="276" w:lineRule="auto"/>
        <w:rPr>
          <w:b/>
          <w:caps/>
          <w:noProof/>
          <w:sz w:val="32"/>
          <w:szCs w:val="32"/>
        </w:rPr>
      </w:pPr>
    </w:p>
    <w:p w:rsidR="00CF52C1" w:rsidRDefault="00CF52C1">
      <w:pPr>
        <w:spacing w:after="200" w:line="276" w:lineRule="auto"/>
        <w:rPr>
          <w:b/>
          <w:caps/>
          <w:noProof/>
          <w:sz w:val="32"/>
          <w:szCs w:val="32"/>
        </w:rPr>
      </w:pPr>
    </w:p>
    <w:p w:rsidR="00294CC7" w:rsidRPr="00657454" w:rsidRDefault="00E2088E" w:rsidP="001D00B2">
      <w:pPr>
        <w:spacing w:after="200" w:line="276" w:lineRule="auto"/>
        <w:jc w:val="center"/>
        <w:rPr>
          <w:b/>
          <w:caps/>
          <w:noProof/>
          <w:color w:val="002060"/>
          <w:sz w:val="40"/>
          <w:szCs w:val="40"/>
        </w:rPr>
      </w:pPr>
      <w:r w:rsidRPr="00657454">
        <w:rPr>
          <w:b/>
          <w:caps/>
          <w:noProof/>
          <w:color w:val="002060"/>
          <w:sz w:val="40"/>
          <w:szCs w:val="40"/>
        </w:rPr>
        <w:lastRenderedPageBreak/>
        <w:t xml:space="preserve">Динамика </w:t>
      </w:r>
      <w:r w:rsidR="00D42D01" w:rsidRPr="00657454">
        <w:rPr>
          <w:b/>
          <w:caps/>
          <w:noProof/>
          <w:color w:val="002060"/>
          <w:sz w:val="40"/>
          <w:szCs w:val="40"/>
        </w:rPr>
        <w:t xml:space="preserve">исполнения </w:t>
      </w:r>
      <w:r w:rsidRPr="00657454">
        <w:rPr>
          <w:b/>
          <w:caps/>
          <w:noProof/>
          <w:color w:val="002060"/>
          <w:sz w:val="40"/>
          <w:szCs w:val="40"/>
        </w:rPr>
        <w:t xml:space="preserve">доходов бюджета </w:t>
      </w:r>
    </w:p>
    <w:p w:rsidR="00294CC7" w:rsidRPr="00657454" w:rsidRDefault="005F42D4" w:rsidP="00294CC7">
      <w:pPr>
        <w:spacing w:after="200" w:line="276" w:lineRule="auto"/>
        <w:jc w:val="center"/>
        <w:rPr>
          <w:b/>
          <w:caps/>
          <w:noProof/>
          <w:color w:val="002060"/>
          <w:sz w:val="40"/>
          <w:szCs w:val="40"/>
        </w:rPr>
      </w:pPr>
      <w:r w:rsidRPr="00657454">
        <w:rPr>
          <w:b/>
          <w:caps/>
          <w:noProof/>
          <w:color w:val="002060"/>
          <w:sz w:val="40"/>
          <w:szCs w:val="40"/>
        </w:rPr>
        <w:t>(тыс.руб.</w:t>
      </w:r>
      <w:r w:rsidR="004E4F86" w:rsidRPr="00657454">
        <w:rPr>
          <w:b/>
          <w:caps/>
          <w:noProof/>
          <w:color w:val="002060"/>
          <w:sz w:val="40"/>
          <w:szCs w:val="40"/>
        </w:rPr>
        <w:t>)</w:t>
      </w:r>
    </w:p>
    <w:p w:rsidR="00E2088E" w:rsidRPr="00E2088E" w:rsidRDefault="00E2088E" w:rsidP="001E219E">
      <w:pPr>
        <w:spacing w:after="200" w:line="276" w:lineRule="auto"/>
        <w:jc w:val="center"/>
        <w:rPr>
          <w:b/>
          <w:caps/>
          <w:noProof/>
          <w:sz w:val="32"/>
          <w:szCs w:val="32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>
            <wp:extent cx="7410203" cy="5605153"/>
            <wp:effectExtent l="19050" t="0" r="19297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1E04" w:rsidRDefault="00A57795" w:rsidP="00684A94">
      <w:pPr>
        <w:jc w:val="center"/>
        <w:rPr>
          <w:lang w:val="en-US"/>
        </w:rPr>
      </w:pPr>
      <w:bookmarkStart w:id="0" w:name="_GoBack"/>
      <w:r w:rsidRPr="00FB3D77">
        <w:rPr>
          <w:noProof/>
        </w:rPr>
        <w:lastRenderedPageBreak/>
        <w:drawing>
          <wp:inline distT="0" distB="0" distL="0" distR="0">
            <wp:extent cx="9132125" cy="670955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E47BDF" w:rsidRPr="00657454" w:rsidRDefault="00E47BDF" w:rsidP="00E47BDF">
      <w:pPr>
        <w:spacing w:after="200" w:line="276" w:lineRule="auto"/>
        <w:jc w:val="center"/>
        <w:rPr>
          <w:rFonts w:asciiTheme="minorHAnsi" w:hAnsiTheme="minorHAnsi" w:cstheme="minorHAnsi"/>
          <w:b/>
          <w:caps/>
          <w:color w:val="002060"/>
          <w:sz w:val="40"/>
          <w:szCs w:val="40"/>
        </w:rPr>
      </w:pPr>
      <w:r>
        <w:rPr>
          <w:rFonts w:ascii="Arial" w:hAnsi="Arial" w:cs="Arial"/>
          <w:b/>
          <w:caps/>
          <w:sz w:val="28"/>
          <w:szCs w:val="28"/>
        </w:rPr>
        <w:br w:type="page"/>
      </w:r>
      <w:r w:rsidR="00D42D01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lastRenderedPageBreak/>
        <w:t xml:space="preserve">динамика исполнения </w:t>
      </w: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БЕЗВОЗМЕЗДНЫ</w:t>
      </w:r>
      <w:r w:rsidR="00D42D01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х ПОСТУПЛЕНИй</w:t>
      </w:r>
    </w:p>
    <w:p w:rsidR="00E47BDF" w:rsidRPr="00657454" w:rsidRDefault="00D42D01" w:rsidP="00E47BDF">
      <w:pPr>
        <w:spacing w:after="200" w:line="276" w:lineRule="auto"/>
        <w:jc w:val="center"/>
        <w:rPr>
          <w:rFonts w:asciiTheme="minorHAnsi" w:hAnsiTheme="minorHAnsi" w:cstheme="minorHAnsi"/>
          <w:b/>
          <w:caps/>
          <w:color w:val="002060"/>
          <w:sz w:val="40"/>
          <w:szCs w:val="40"/>
        </w:rPr>
      </w:pP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(тыс</w:t>
      </w:r>
      <w:proofErr w:type="gramStart"/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.р</w:t>
      </w:r>
      <w:proofErr w:type="gramEnd"/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уб</w:t>
      </w:r>
      <w:r w:rsidR="005F42D4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.</w:t>
      </w:r>
      <w:r w:rsidR="00E47BDF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)</w:t>
      </w:r>
    </w:p>
    <w:p w:rsidR="00E47BDF" w:rsidRDefault="00E47BDF" w:rsidP="00E47BDF">
      <w:pPr>
        <w:spacing w:after="20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inline distT="0" distB="0" distL="0" distR="0">
            <wp:extent cx="8277101" cy="499951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7515C" w:rsidRDefault="00B7515C">
      <w:pPr>
        <w:spacing w:after="200" w:line="276" w:lineRule="auto"/>
        <w:rPr>
          <w:rFonts w:ascii="Arial" w:hAnsi="Arial" w:cs="Arial"/>
          <w:b/>
          <w:caps/>
          <w:sz w:val="28"/>
          <w:szCs w:val="28"/>
        </w:rPr>
      </w:pPr>
    </w:p>
    <w:p w:rsidR="00B7515C" w:rsidRDefault="00B7515C">
      <w:pPr>
        <w:spacing w:after="200" w:line="276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br w:type="page"/>
      </w:r>
    </w:p>
    <w:p w:rsidR="00E47BDF" w:rsidRDefault="00B7515C" w:rsidP="00B7515C">
      <w:pPr>
        <w:spacing w:after="200" w:line="276" w:lineRule="auto"/>
        <w:jc w:val="center"/>
        <w:rPr>
          <w:rFonts w:cs="Times New Roman"/>
          <w:b/>
          <w:caps/>
          <w:color w:val="002060"/>
          <w:sz w:val="40"/>
          <w:szCs w:val="40"/>
        </w:rPr>
      </w:pPr>
      <w:r w:rsidRPr="00657454">
        <w:rPr>
          <w:rFonts w:cs="Times New Roman"/>
          <w:b/>
          <w:caps/>
          <w:color w:val="002060"/>
          <w:sz w:val="40"/>
          <w:szCs w:val="40"/>
        </w:rPr>
        <w:lastRenderedPageBreak/>
        <w:t>расходы бюджета барачатского сельского поселения по разделам, (тыс</w:t>
      </w:r>
      <w:proofErr w:type="gramStart"/>
      <w:r w:rsidRPr="00657454">
        <w:rPr>
          <w:rFonts w:cs="Times New Roman"/>
          <w:b/>
          <w:caps/>
          <w:color w:val="002060"/>
          <w:sz w:val="40"/>
          <w:szCs w:val="40"/>
        </w:rPr>
        <w:t>.р</w:t>
      </w:r>
      <w:proofErr w:type="gramEnd"/>
      <w:r w:rsidRPr="00657454">
        <w:rPr>
          <w:rFonts w:cs="Times New Roman"/>
          <w:b/>
          <w:caps/>
          <w:color w:val="002060"/>
          <w:sz w:val="40"/>
          <w:szCs w:val="40"/>
        </w:rPr>
        <w:t>уб.)</w:t>
      </w:r>
    </w:p>
    <w:p w:rsidR="00657454" w:rsidRDefault="00657454" w:rsidP="00B7515C">
      <w:pPr>
        <w:spacing w:after="200" w:line="276" w:lineRule="auto"/>
        <w:jc w:val="center"/>
        <w:rPr>
          <w:rFonts w:cs="Times New Roman"/>
          <w:b/>
          <w:caps/>
          <w:color w:val="002060"/>
          <w:sz w:val="40"/>
          <w:szCs w:val="40"/>
        </w:rPr>
      </w:pPr>
    </w:p>
    <w:p w:rsidR="00657454" w:rsidRPr="00657454" w:rsidRDefault="00657454" w:rsidP="00B7515C">
      <w:pPr>
        <w:spacing w:after="200" w:line="276" w:lineRule="auto"/>
        <w:jc w:val="center"/>
        <w:rPr>
          <w:rFonts w:cs="Times New Roman"/>
          <w:b/>
          <w:caps/>
          <w:color w:val="002060"/>
          <w:sz w:val="40"/>
          <w:szCs w:val="40"/>
        </w:rPr>
      </w:pP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3582"/>
        <w:gridCol w:w="2308"/>
        <w:gridCol w:w="3129"/>
        <w:gridCol w:w="2365"/>
        <w:gridCol w:w="2308"/>
        <w:gridCol w:w="2043"/>
      </w:tblGrid>
      <w:tr w:rsidR="00B7515C" w:rsidTr="00657454">
        <w:tc>
          <w:tcPr>
            <w:tcW w:w="3582" w:type="dxa"/>
            <w:vMerge w:val="restart"/>
          </w:tcPr>
          <w:p w:rsidR="00B7515C" w:rsidRPr="00657454" w:rsidRDefault="00657454" w:rsidP="00B7515C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8"/>
                <w:szCs w:val="28"/>
              </w:rPr>
            </w:pPr>
            <w:r w:rsidRPr="00657454">
              <w:rPr>
                <w:rFonts w:asciiTheme="minorHAnsi" w:hAnsiTheme="minorHAnsi" w:cstheme="minorHAnsi"/>
                <w:b/>
                <w:caps/>
                <w:color w:val="002060"/>
                <w:sz w:val="28"/>
                <w:szCs w:val="28"/>
              </w:rPr>
              <w:t>наименование раздела</w:t>
            </w:r>
          </w:p>
        </w:tc>
        <w:tc>
          <w:tcPr>
            <w:tcW w:w="2308" w:type="dxa"/>
            <w:vMerge w:val="restart"/>
          </w:tcPr>
          <w:p w:rsidR="00B7515C" w:rsidRPr="00657454" w:rsidRDefault="00FB14A2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color w:val="002060"/>
                <w:sz w:val="28"/>
                <w:szCs w:val="28"/>
              </w:rPr>
            </w:pPr>
            <w:r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201</w:t>
            </w:r>
            <w:r w:rsidR="00D2561A"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8</w:t>
            </w:r>
            <w:r w:rsidR="00B7515C"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 xml:space="preserve"> год</w:t>
            </w:r>
          </w:p>
          <w:p w:rsidR="00B7515C" w:rsidRPr="00657454" w:rsidRDefault="00B7515C" w:rsidP="00B7515C">
            <w:pPr>
              <w:spacing w:after="200" w:line="276" w:lineRule="auto"/>
              <w:jc w:val="center"/>
              <w:rPr>
                <w:rFonts w:ascii="Arial" w:hAnsi="Arial" w:cs="Arial"/>
                <w:b/>
                <w:caps/>
                <w:color w:val="002060"/>
                <w:sz w:val="28"/>
                <w:szCs w:val="28"/>
              </w:rPr>
            </w:pPr>
            <w:r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исполнение</w:t>
            </w:r>
          </w:p>
        </w:tc>
        <w:tc>
          <w:tcPr>
            <w:tcW w:w="7802" w:type="dxa"/>
            <w:gridSpan w:val="3"/>
          </w:tcPr>
          <w:p w:rsidR="00B7515C" w:rsidRPr="00657454" w:rsidRDefault="00FB14A2" w:rsidP="00D2561A">
            <w:pPr>
              <w:spacing w:after="200" w:line="276" w:lineRule="auto"/>
              <w:jc w:val="center"/>
              <w:rPr>
                <w:rFonts w:cs="Times New Roman"/>
                <w:b/>
                <w:caps/>
                <w:color w:val="002060"/>
                <w:sz w:val="28"/>
                <w:szCs w:val="28"/>
              </w:rPr>
            </w:pPr>
            <w:r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201</w:t>
            </w:r>
            <w:r w:rsidR="00D2561A"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9</w:t>
            </w:r>
            <w:r w:rsidR="00B7515C"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 xml:space="preserve"> год</w:t>
            </w:r>
          </w:p>
        </w:tc>
        <w:tc>
          <w:tcPr>
            <w:tcW w:w="2043" w:type="dxa"/>
            <w:vMerge w:val="restart"/>
          </w:tcPr>
          <w:p w:rsidR="00B7515C" w:rsidRPr="00657454" w:rsidRDefault="00B7515C" w:rsidP="00D2561A">
            <w:pPr>
              <w:spacing w:after="200" w:line="276" w:lineRule="auto"/>
              <w:jc w:val="center"/>
              <w:rPr>
                <w:rFonts w:cs="Times New Roman"/>
                <w:b/>
                <w:caps/>
                <w:color w:val="002060"/>
                <w:sz w:val="28"/>
                <w:szCs w:val="28"/>
              </w:rPr>
            </w:pPr>
            <w:r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 xml:space="preserve">% </w:t>
            </w:r>
            <w:r w:rsidR="00FB14A2"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исполнения к 201</w:t>
            </w:r>
            <w:r w:rsidR="00D2561A"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8</w:t>
            </w:r>
            <w:r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 xml:space="preserve"> году</w:t>
            </w:r>
          </w:p>
        </w:tc>
      </w:tr>
      <w:tr w:rsidR="00B7515C" w:rsidTr="00657454">
        <w:tc>
          <w:tcPr>
            <w:tcW w:w="3582" w:type="dxa"/>
            <w:vMerge/>
          </w:tcPr>
          <w:p w:rsidR="00B7515C" w:rsidRDefault="00B7515C" w:rsidP="00B7515C">
            <w:pPr>
              <w:spacing w:after="200" w:line="276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B7515C" w:rsidRDefault="00B7515C" w:rsidP="00B7515C">
            <w:pPr>
              <w:spacing w:after="200" w:line="276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3129" w:type="dxa"/>
          </w:tcPr>
          <w:p w:rsidR="00B7515C" w:rsidRPr="00657454" w:rsidRDefault="00B7515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color w:val="002060"/>
                <w:sz w:val="28"/>
                <w:szCs w:val="28"/>
              </w:rPr>
            </w:pPr>
            <w:r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первоначальный план</w:t>
            </w:r>
          </w:p>
        </w:tc>
        <w:tc>
          <w:tcPr>
            <w:tcW w:w="2365" w:type="dxa"/>
          </w:tcPr>
          <w:p w:rsidR="00B7515C" w:rsidRPr="00657454" w:rsidRDefault="00B7515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color w:val="002060"/>
                <w:sz w:val="28"/>
                <w:szCs w:val="28"/>
              </w:rPr>
            </w:pPr>
            <w:r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уточненный план</w:t>
            </w:r>
          </w:p>
        </w:tc>
        <w:tc>
          <w:tcPr>
            <w:tcW w:w="2308" w:type="dxa"/>
          </w:tcPr>
          <w:p w:rsidR="00B7515C" w:rsidRPr="00657454" w:rsidRDefault="00B7515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color w:val="002060"/>
                <w:sz w:val="28"/>
                <w:szCs w:val="28"/>
              </w:rPr>
            </w:pPr>
            <w:r w:rsidRPr="00657454">
              <w:rPr>
                <w:rFonts w:cs="Times New Roman"/>
                <w:b/>
                <w:caps/>
                <w:color w:val="002060"/>
                <w:sz w:val="28"/>
                <w:szCs w:val="28"/>
              </w:rPr>
              <w:t>исполнение</w:t>
            </w:r>
          </w:p>
        </w:tc>
        <w:tc>
          <w:tcPr>
            <w:tcW w:w="2043" w:type="dxa"/>
            <w:vMerge/>
          </w:tcPr>
          <w:p w:rsidR="00B7515C" w:rsidRDefault="00B7515C" w:rsidP="00B7515C">
            <w:pPr>
              <w:spacing w:after="200" w:line="276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B7515C" w:rsidTr="00657454">
        <w:tc>
          <w:tcPr>
            <w:tcW w:w="3582" w:type="dxa"/>
          </w:tcPr>
          <w:p w:rsidR="00B7515C" w:rsidRPr="00B7515C" w:rsidRDefault="00B7515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 w:rsidRPr="00B7515C">
              <w:rPr>
                <w:rFonts w:cs="Times New Roman"/>
                <w:b/>
                <w:cap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08" w:type="dxa"/>
          </w:tcPr>
          <w:p w:rsidR="00B7515C" w:rsidRPr="000168B4" w:rsidRDefault="00D2561A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2995,6</w:t>
            </w:r>
          </w:p>
        </w:tc>
        <w:tc>
          <w:tcPr>
            <w:tcW w:w="3129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2935,3</w:t>
            </w:r>
          </w:p>
        </w:tc>
        <w:tc>
          <w:tcPr>
            <w:tcW w:w="2365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3469,8</w:t>
            </w:r>
          </w:p>
        </w:tc>
        <w:tc>
          <w:tcPr>
            <w:tcW w:w="2308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3469,8</w:t>
            </w:r>
          </w:p>
        </w:tc>
        <w:tc>
          <w:tcPr>
            <w:tcW w:w="2043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115,8</w:t>
            </w:r>
          </w:p>
        </w:tc>
      </w:tr>
      <w:tr w:rsidR="00B7515C" w:rsidTr="00657454">
        <w:tc>
          <w:tcPr>
            <w:tcW w:w="3582" w:type="dxa"/>
          </w:tcPr>
          <w:p w:rsidR="00B7515C" w:rsidRPr="00B7515C" w:rsidRDefault="000168B4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>
              <w:rPr>
                <w:rFonts w:cs="Times New Roman"/>
                <w:b/>
                <w:caps/>
                <w:sz w:val="24"/>
                <w:szCs w:val="24"/>
              </w:rPr>
              <w:t>национальная оборона</w:t>
            </w:r>
          </w:p>
        </w:tc>
        <w:tc>
          <w:tcPr>
            <w:tcW w:w="2308" w:type="dxa"/>
          </w:tcPr>
          <w:p w:rsidR="00B7515C" w:rsidRPr="000168B4" w:rsidRDefault="00D2561A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89,4</w:t>
            </w:r>
          </w:p>
        </w:tc>
        <w:tc>
          <w:tcPr>
            <w:tcW w:w="3129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100,0</w:t>
            </w:r>
          </w:p>
        </w:tc>
        <w:tc>
          <w:tcPr>
            <w:tcW w:w="2365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139,2</w:t>
            </w:r>
          </w:p>
        </w:tc>
        <w:tc>
          <w:tcPr>
            <w:tcW w:w="2308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139,2</w:t>
            </w:r>
          </w:p>
        </w:tc>
        <w:tc>
          <w:tcPr>
            <w:tcW w:w="2043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155,7</w:t>
            </w:r>
          </w:p>
        </w:tc>
      </w:tr>
      <w:tr w:rsidR="00B7515C" w:rsidTr="00657454">
        <w:tc>
          <w:tcPr>
            <w:tcW w:w="3582" w:type="dxa"/>
          </w:tcPr>
          <w:p w:rsidR="00B7515C" w:rsidRPr="00B7515C" w:rsidRDefault="000168B4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>
              <w:rPr>
                <w:rFonts w:cs="Times New Roman"/>
                <w:b/>
                <w:caps/>
                <w:sz w:val="24"/>
                <w:szCs w:val="24"/>
              </w:rPr>
              <w:t>национальная экономика</w:t>
            </w:r>
          </w:p>
        </w:tc>
        <w:tc>
          <w:tcPr>
            <w:tcW w:w="2308" w:type="dxa"/>
          </w:tcPr>
          <w:p w:rsidR="00B7515C" w:rsidRPr="000168B4" w:rsidRDefault="00D2561A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532,4</w:t>
            </w:r>
          </w:p>
        </w:tc>
        <w:tc>
          <w:tcPr>
            <w:tcW w:w="3129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861,0</w:t>
            </w:r>
          </w:p>
        </w:tc>
        <w:tc>
          <w:tcPr>
            <w:tcW w:w="2365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943,1</w:t>
            </w:r>
          </w:p>
        </w:tc>
        <w:tc>
          <w:tcPr>
            <w:tcW w:w="2308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873,9</w:t>
            </w:r>
          </w:p>
        </w:tc>
        <w:tc>
          <w:tcPr>
            <w:tcW w:w="2043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164,1</w:t>
            </w:r>
          </w:p>
        </w:tc>
      </w:tr>
      <w:tr w:rsidR="00B7515C" w:rsidTr="00657454">
        <w:tc>
          <w:tcPr>
            <w:tcW w:w="3582" w:type="dxa"/>
          </w:tcPr>
          <w:p w:rsidR="00B7515C" w:rsidRPr="00B7515C" w:rsidRDefault="000168B4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>
              <w:rPr>
                <w:rFonts w:cs="Times New Roman"/>
                <w:b/>
                <w:cap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08" w:type="dxa"/>
          </w:tcPr>
          <w:p w:rsidR="00B7515C" w:rsidRPr="000168B4" w:rsidRDefault="00D2561A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1752,1</w:t>
            </w:r>
          </w:p>
        </w:tc>
        <w:tc>
          <w:tcPr>
            <w:tcW w:w="3129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1716,1</w:t>
            </w:r>
          </w:p>
        </w:tc>
        <w:tc>
          <w:tcPr>
            <w:tcW w:w="2365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3427,5</w:t>
            </w:r>
          </w:p>
        </w:tc>
        <w:tc>
          <w:tcPr>
            <w:tcW w:w="2308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3377,6</w:t>
            </w:r>
          </w:p>
        </w:tc>
        <w:tc>
          <w:tcPr>
            <w:tcW w:w="2043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192,8</w:t>
            </w:r>
          </w:p>
        </w:tc>
      </w:tr>
      <w:tr w:rsidR="00B7515C" w:rsidTr="00657454">
        <w:tc>
          <w:tcPr>
            <w:tcW w:w="3582" w:type="dxa"/>
          </w:tcPr>
          <w:p w:rsidR="00B7515C" w:rsidRPr="00B7515C" w:rsidRDefault="000168B4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>
              <w:rPr>
                <w:rFonts w:cs="Times New Roman"/>
                <w:b/>
                <w:caps/>
                <w:sz w:val="24"/>
                <w:szCs w:val="24"/>
              </w:rPr>
              <w:t>социальная политика</w:t>
            </w:r>
          </w:p>
        </w:tc>
        <w:tc>
          <w:tcPr>
            <w:tcW w:w="2308" w:type="dxa"/>
          </w:tcPr>
          <w:p w:rsidR="00B7515C" w:rsidRPr="000168B4" w:rsidRDefault="00D2561A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201,2</w:t>
            </w:r>
          </w:p>
        </w:tc>
        <w:tc>
          <w:tcPr>
            <w:tcW w:w="3129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205,4</w:t>
            </w:r>
          </w:p>
        </w:tc>
        <w:tc>
          <w:tcPr>
            <w:tcW w:w="2365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264,2</w:t>
            </w:r>
          </w:p>
        </w:tc>
        <w:tc>
          <w:tcPr>
            <w:tcW w:w="2308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264,2</w:t>
            </w:r>
          </w:p>
        </w:tc>
        <w:tc>
          <w:tcPr>
            <w:tcW w:w="2043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131,3</w:t>
            </w:r>
          </w:p>
        </w:tc>
      </w:tr>
      <w:tr w:rsidR="00B7515C" w:rsidTr="00657454">
        <w:tc>
          <w:tcPr>
            <w:tcW w:w="3582" w:type="dxa"/>
          </w:tcPr>
          <w:p w:rsidR="00B7515C" w:rsidRPr="00B7515C" w:rsidRDefault="000168B4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>
              <w:rPr>
                <w:rFonts w:cs="Times New Roman"/>
                <w:b/>
                <w:caps/>
                <w:sz w:val="24"/>
                <w:szCs w:val="24"/>
              </w:rPr>
              <w:t>всего</w:t>
            </w:r>
          </w:p>
        </w:tc>
        <w:tc>
          <w:tcPr>
            <w:tcW w:w="2308" w:type="dxa"/>
          </w:tcPr>
          <w:p w:rsidR="00B7515C" w:rsidRPr="000168B4" w:rsidRDefault="00D2561A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5570,7</w:t>
            </w:r>
          </w:p>
        </w:tc>
        <w:tc>
          <w:tcPr>
            <w:tcW w:w="3129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5817,8</w:t>
            </w:r>
          </w:p>
        </w:tc>
        <w:tc>
          <w:tcPr>
            <w:tcW w:w="2365" w:type="dxa"/>
          </w:tcPr>
          <w:p w:rsidR="00B7515C" w:rsidRPr="000168B4" w:rsidRDefault="00D2561A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8243,8</w:t>
            </w:r>
          </w:p>
        </w:tc>
        <w:tc>
          <w:tcPr>
            <w:tcW w:w="2308" w:type="dxa"/>
          </w:tcPr>
          <w:p w:rsidR="00B7515C" w:rsidRPr="000168B4" w:rsidRDefault="00D2561A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8124,7</w:t>
            </w:r>
          </w:p>
        </w:tc>
        <w:tc>
          <w:tcPr>
            <w:tcW w:w="2043" w:type="dxa"/>
          </w:tcPr>
          <w:p w:rsidR="00B7515C" w:rsidRPr="000168B4" w:rsidRDefault="00DB000C" w:rsidP="00B7515C">
            <w:pPr>
              <w:spacing w:after="200" w:line="276" w:lineRule="auto"/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>
              <w:rPr>
                <w:rFonts w:cs="Times New Roman"/>
                <w:b/>
                <w:caps/>
                <w:sz w:val="28"/>
                <w:szCs w:val="28"/>
              </w:rPr>
              <w:t>145,8</w:t>
            </w:r>
          </w:p>
        </w:tc>
      </w:tr>
    </w:tbl>
    <w:p w:rsidR="00B7515C" w:rsidRDefault="00B7515C" w:rsidP="00B7515C">
      <w:pPr>
        <w:spacing w:after="20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E47BDF" w:rsidRDefault="00E47BDF">
      <w:pPr>
        <w:spacing w:after="200" w:line="276" w:lineRule="auto"/>
        <w:rPr>
          <w:rFonts w:ascii="Arial" w:hAnsi="Arial" w:cs="Arial"/>
          <w:b/>
          <w:caps/>
          <w:sz w:val="28"/>
          <w:szCs w:val="28"/>
        </w:rPr>
      </w:pPr>
    </w:p>
    <w:p w:rsidR="00B7515C" w:rsidRDefault="00B7515C">
      <w:pPr>
        <w:spacing w:after="200" w:line="276" w:lineRule="auto"/>
        <w:rPr>
          <w:rFonts w:ascii="Arial" w:hAnsi="Arial" w:cs="Arial"/>
          <w:b/>
          <w:caps/>
          <w:sz w:val="28"/>
          <w:szCs w:val="28"/>
        </w:rPr>
      </w:pPr>
    </w:p>
    <w:p w:rsidR="00B7515C" w:rsidRDefault="00B7515C">
      <w:pPr>
        <w:spacing w:after="200" w:line="276" w:lineRule="auto"/>
        <w:rPr>
          <w:rFonts w:ascii="Arial" w:hAnsi="Arial" w:cs="Arial"/>
          <w:b/>
          <w:caps/>
          <w:sz w:val="28"/>
          <w:szCs w:val="28"/>
        </w:rPr>
      </w:pPr>
    </w:p>
    <w:p w:rsidR="00E47BDF" w:rsidRPr="00657454" w:rsidRDefault="002A4CC5" w:rsidP="002A4CC5">
      <w:pPr>
        <w:spacing w:after="200" w:line="276" w:lineRule="auto"/>
        <w:jc w:val="center"/>
        <w:rPr>
          <w:rFonts w:asciiTheme="minorHAnsi" w:hAnsiTheme="minorHAnsi" w:cstheme="minorHAnsi"/>
          <w:b/>
          <w:caps/>
          <w:color w:val="002060"/>
          <w:sz w:val="40"/>
          <w:szCs w:val="40"/>
        </w:rPr>
      </w:pP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Динамика </w:t>
      </w:r>
      <w:r w:rsidR="00D42D01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исполнения </w:t>
      </w: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расходов бюджета </w:t>
      </w:r>
      <w:r w:rsidR="0014669B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барачат</w:t>
      </w:r>
      <w:r w:rsidR="006A2400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ского</w:t>
      </w: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 сельского поселения</w:t>
      </w:r>
    </w:p>
    <w:p w:rsidR="002A4CC5" w:rsidRPr="00657454" w:rsidRDefault="0014669B" w:rsidP="002A4CC5">
      <w:pPr>
        <w:spacing w:after="200" w:line="276" w:lineRule="auto"/>
        <w:jc w:val="center"/>
        <w:rPr>
          <w:rFonts w:asciiTheme="minorHAnsi" w:hAnsiTheme="minorHAnsi" w:cstheme="minorHAnsi"/>
          <w:b/>
          <w:caps/>
          <w:color w:val="002060"/>
          <w:sz w:val="40"/>
          <w:szCs w:val="40"/>
        </w:rPr>
      </w:pP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(тыс</w:t>
      </w:r>
      <w:proofErr w:type="gramStart"/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.р</w:t>
      </w:r>
      <w:proofErr w:type="gramEnd"/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уб</w:t>
      </w:r>
      <w:r w:rsidR="005F42D4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.</w:t>
      </w:r>
      <w:r w:rsidR="002A4CC5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)</w:t>
      </w:r>
    </w:p>
    <w:p w:rsidR="00B7515C" w:rsidRDefault="002A4CC5" w:rsidP="00E47BDF">
      <w:pPr>
        <w:spacing w:after="20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inline distT="0" distB="0" distL="0" distR="0">
            <wp:extent cx="7908966" cy="5011387"/>
            <wp:effectExtent l="19050" t="0" r="15834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7488" w:rsidRPr="00657454" w:rsidRDefault="008A4275" w:rsidP="00B54E87">
      <w:pPr>
        <w:jc w:val="center"/>
        <w:rPr>
          <w:rFonts w:asciiTheme="minorHAnsi" w:hAnsiTheme="minorHAnsi" w:cstheme="minorHAnsi"/>
          <w:b/>
          <w:caps/>
          <w:color w:val="002060"/>
          <w:sz w:val="40"/>
          <w:szCs w:val="40"/>
        </w:rPr>
      </w:pP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lastRenderedPageBreak/>
        <w:t xml:space="preserve">структура </w:t>
      </w:r>
      <w:r w:rsidR="003A7488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Расход</w:t>
      </w: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ов</w:t>
      </w:r>
      <w:r w:rsidR="003A7488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 бюджета </w:t>
      </w:r>
      <w:r w:rsidR="0014669B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барачат</w:t>
      </w:r>
      <w:r w:rsidR="006A2400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ского</w:t>
      </w:r>
      <w:r w:rsidR="003A7488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 сельского поселения </w:t>
      </w:r>
    </w:p>
    <w:p w:rsidR="007642A5" w:rsidRPr="00657454" w:rsidRDefault="008D1C16" w:rsidP="00B54E87">
      <w:pPr>
        <w:jc w:val="center"/>
        <w:rPr>
          <w:rFonts w:asciiTheme="minorHAnsi" w:hAnsiTheme="minorHAnsi" w:cstheme="minorHAnsi"/>
          <w:b/>
          <w:caps/>
          <w:color w:val="002060"/>
          <w:sz w:val="40"/>
          <w:szCs w:val="40"/>
        </w:rPr>
      </w:pPr>
      <w:r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за</w:t>
      </w:r>
      <w:r w:rsidR="003A7488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 201</w:t>
      </w:r>
      <w:r w:rsidR="00DB000C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9</w:t>
      </w:r>
      <w:r w:rsidR="003A7488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 год</w:t>
      </w:r>
      <w:r w:rsidR="00774F94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 (тыс</w:t>
      </w:r>
      <w:proofErr w:type="gramStart"/>
      <w:r w:rsidR="00774F94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.р</w:t>
      </w:r>
      <w:proofErr w:type="gramEnd"/>
      <w:r w:rsidR="00774F94" w:rsidRPr="00657454">
        <w:rPr>
          <w:rFonts w:asciiTheme="minorHAnsi" w:hAnsiTheme="minorHAnsi" w:cstheme="minorHAnsi"/>
          <w:b/>
          <w:caps/>
          <w:color w:val="002060"/>
          <w:sz w:val="40"/>
          <w:szCs w:val="40"/>
        </w:rPr>
        <w:t>уб.)</w:t>
      </w:r>
    </w:p>
    <w:p w:rsidR="005B0021" w:rsidRDefault="00C80066" w:rsidP="00B54E87">
      <w:pPr>
        <w:jc w:val="center"/>
        <w:rPr>
          <w:lang w:val="en-US"/>
        </w:rPr>
      </w:pPr>
      <w:r w:rsidRPr="00E524B1">
        <w:rPr>
          <w:noProof/>
          <w:shd w:val="clear" w:color="auto" w:fill="7030A0"/>
        </w:rPr>
        <w:drawing>
          <wp:inline distT="0" distB="0" distL="0" distR="0">
            <wp:extent cx="8753475" cy="5257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67A0" w:rsidRDefault="00A667A0" w:rsidP="00B54E87">
      <w:pPr>
        <w:jc w:val="center"/>
      </w:pPr>
    </w:p>
    <w:p w:rsidR="0014669B" w:rsidRDefault="0014669B" w:rsidP="00B54E87">
      <w:pPr>
        <w:jc w:val="center"/>
      </w:pPr>
    </w:p>
    <w:p w:rsidR="00121580" w:rsidRDefault="00121580" w:rsidP="00B54E87">
      <w:pPr>
        <w:jc w:val="center"/>
      </w:pPr>
    </w:p>
    <w:p w:rsidR="0014669B" w:rsidRPr="0014669B" w:rsidRDefault="0014669B" w:rsidP="00B54E87">
      <w:pPr>
        <w:jc w:val="center"/>
      </w:pPr>
    </w:p>
    <w:p w:rsidR="00A667A0" w:rsidRDefault="00A667A0" w:rsidP="00B54E87">
      <w:pPr>
        <w:jc w:val="center"/>
        <w:rPr>
          <w:lang w:val="en-US"/>
        </w:rPr>
      </w:pPr>
    </w:p>
    <w:p w:rsidR="00121580" w:rsidRPr="00657454" w:rsidRDefault="00121580" w:rsidP="00B54E87">
      <w:pPr>
        <w:jc w:val="center"/>
        <w:rPr>
          <w:b/>
          <w:caps/>
          <w:color w:val="002060"/>
          <w:sz w:val="40"/>
          <w:szCs w:val="40"/>
        </w:rPr>
      </w:pPr>
      <w:r w:rsidRPr="00657454">
        <w:rPr>
          <w:b/>
          <w:caps/>
          <w:color w:val="002060"/>
          <w:sz w:val="40"/>
          <w:szCs w:val="40"/>
        </w:rPr>
        <w:t>р</w:t>
      </w:r>
      <w:r w:rsidR="000534FE" w:rsidRPr="00657454">
        <w:rPr>
          <w:b/>
          <w:caps/>
          <w:color w:val="002060"/>
          <w:sz w:val="40"/>
          <w:szCs w:val="40"/>
        </w:rPr>
        <w:t>асход</w:t>
      </w:r>
      <w:r w:rsidRPr="00657454">
        <w:rPr>
          <w:b/>
          <w:caps/>
          <w:color w:val="002060"/>
          <w:sz w:val="40"/>
          <w:szCs w:val="40"/>
        </w:rPr>
        <w:t xml:space="preserve">ы, направленные </w:t>
      </w:r>
      <w:r w:rsidR="000534FE" w:rsidRPr="00657454">
        <w:rPr>
          <w:b/>
          <w:caps/>
          <w:color w:val="002060"/>
          <w:sz w:val="40"/>
          <w:szCs w:val="40"/>
        </w:rPr>
        <w:t xml:space="preserve"> на реализацию </w:t>
      </w:r>
      <w:r w:rsidR="00A667A0" w:rsidRPr="00657454">
        <w:rPr>
          <w:b/>
          <w:caps/>
          <w:color w:val="002060"/>
          <w:sz w:val="40"/>
          <w:szCs w:val="40"/>
        </w:rPr>
        <w:t xml:space="preserve">муниципальных программ </w:t>
      </w:r>
      <w:r w:rsidRPr="00657454">
        <w:rPr>
          <w:b/>
          <w:caps/>
          <w:color w:val="002060"/>
          <w:sz w:val="40"/>
          <w:szCs w:val="40"/>
        </w:rPr>
        <w:t xml:space="preserve"> </w:t>
      </w:r>
    </w:p>
    <w:p w:rsidR="00A667A0" w:rsidRPr="00657454" w:rsidRDefault="00121580" w:rsidP="00B54E87">
      <w:pPr>
        <w:jc w:val="center"/>
        <w:rPr>
          <w:b/>
          <w:caps/>
          <w:color w:val="002060"/>
          <w:sz w:val="40"/>
          <w:szCs w:val="40"/>
        </w:rPr>
      </w:pPr>
      <w:r w:rsidRPr="00657454">
        <w:rPr>
          <w:b/>
          <w:caps/>
          <w:color w:val="002060"/>
          <w:sz w:val="40"/>
          <w:szCs w:val="40"/>
        </w:rPr>
        <w:t>барачат</w:t>
      </w:r>
      <w:r w:rsidR="006A2400" w:rsidRPr="00657454">
        <w:rPr>
          <w:b/>
          <w:caps/>
          <w:color w:val="002060"/>
          <w:sz w:val="40"/>
          <w:szCs w:val="40"/>
        </w:rPr>
        <w:t>ского</w:t>
      </w:r>
      <w:r w:rsidR="00A667A0" w:rsidRPr="00657454">
        <w:rPr>
          <w:b/>
          <w:caps/>
          <w:color w:val="002060"/>
          <w:sz w:val="40"/>
          <w:szCs w:val="40"/>
        </w:rPr>
        <w:t xml:space="preserve"> сельского поселения </w:t>
      </w:r>
    </w:p>
    <w:p w:rsidR="00A667A0" w:rsidRPr="00657454" w:rsidRDefault="000534FE" w:rsidP="00B54E87">
      <w:pPr>
        <w:jc w:val="center"/>
        <w:rPr>
          <w:b/>
          <w:caps/>
          <w:color w:val="002060"/>
          <w:sz w:val="40"/>
          <w:szCs w:val="40"/>
        </w:rPr>
      </w:pPr>
      <w:r w:rsidRPr="00657454">
        <w:rPr>
          <w:b/>
          <w:caps/>
          <w:color w:val="002060"/>
          <w:sz w:val="40"/>
          <w:szCs w:val="40"/>
        </w:rPr>
        <w:t>за</w:t>
      </w:r>
      <w:r w:rsidR="00121580" w:rsidRPr="00657454">
        <w:rPr>
          <w:b/>
          <w:caps/>
          <w:color w:val="002060"/>
          <w:sz w:val="40"/>
          <w:szCs w:val="40"/>
        </w:rPr>
        <w:t xml:space="preserve"> </w:t>
      </w:r>
      <w:r w:rsidR="00041ABF" w:rsidRPr="00657454">
        <w:rPr>
          <w:b/>
          <w:caps/>
          <w:color w:val="002060"/>
          <w:sz w:val="40"/>
          <w:szCs w:val="40"/>
        </w:rPr>
        <w:t>201</w:t>
      </w:r>
      <w:r w:rsidR="00DB000C" w:rsidRPr="00657454">
        <w:rPr>
          <w:b/>
          <w:caps/>
          <w:color w:val="002060"/>
          <w:sz w:val="40"/>
          <w:szCs w:val="40"/>
        </w:rPr>
        <w:t>9</w:t>
      </w:r>
      <w:r w:rsidR="00A667A0" w:rsidRPr="00657454">
        <w:rPr>
          <w:b/>
          <w:caps/>
          <w:color w:val="002060"/>
          <w:sz w:val="40"/>
          <w:szCs w:val="40"/>
        </w:rPr>
        <w:t xml:space="preserve"> год</w:t>
      </w:r>
      <w:r w:rsidR="00774F94" w:rsidRPr="00657454">
        <w:rPr>
          <w:b/>
          <w:caps/>
          <w:color w:val="002060"/>
          <w:sz w:val="40"/>
          <w:szCs w:val="40"/>
        </w:rPr>
        <w:t xml:space="preserve"> (тыс</w:t>
      </w:r>
      <w:proofErr w:type="gramStart"/>
      <w:r w:rsidR="00774F94" w:rsidRPr="00657454">
        <w:rPr>
          <w:b/>
          <w:caps/>
          <w:color w:val="002060"/>
          <w:sz w:val="40"/>
          <w:szCs w:val="40"/>
        </w:rPr>
        <w:t>.р</w:t>
      </w:r>
      <w:proofErr w:type="gramEnd"/>
      <w:r w:rsidR="00774F94" w:rsidRPr="00657454">
        <w:rPr>
          <w:b/>
          <w:caps/>
          <w:color w:val="002060"/>
          <w:sz w:val="40"/>
          <w:szCs w:val="40"/>
        </w:rPr>
        <w:t>уб.)</w:t>
      </w:r>
    </w:p>
    <w:p w:rsidR="00A667A0" w:rsidRDefault="00A667A0" w:rsidP="00B54E87">
      <w:pPr>
        <w:jc w:val="center"/>
        <w:rPr>
          <w:b/>
          <w:caps/>
          <w:sz w:val="28"/>
          <w:szCs w:val="28"/>
        </w:rPr>
      </w:pPr>
    </w:p>
    <w:p w:rsidR="00D40077" w:rsidRDefault="00D40077" w:rsidP="00B54E87">
      <w:pPr>
        <w:jc w:val="center"/>
        <w:rPr>
          <w:b/>
          <w:caps/>
          <w:sz w:val="28"/>
          <w:szCs w:val="28"/>
        </w:rPr>
      </w:pPr>
    </w:p>
    <w:p w:rsidR="00D40077" w:rsidRPr="00D40077" w:rsidRDefault="00DA7B62" w:rsidP="00D40077">
      <w:pPr>
        <w:rPr>
          <w:sz w:val="28"/>
          <w:szCs w:val="28"/>
        </w:rPr>
      </w:pPr>
      <w:r w:rsidRPr="00DA7B62">
        <w:rPr>
          <w:b/>
          <w:caps/>
          <w:noProof/>
          <w:sz w:val="28"/>
          <w:szCs w:val="28"/>
        </w:rPr>
        <w:pict>
          <v:roundrect id="Скругленный прямоугольник 19" o:spid="_x0000_s1048" style="position:absolute;margin-left:749.25pt;margin-top:6.6pt;width:3.55pt;height:3.55pt;flip:x;z-index:2516736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" fillcolor="#fec29b [1620]" strokecolor="#fe7c27 [3044]">
            <v:fill color2="#ffece1 [500]" rotate="t" angle="180" colors="0 #a3c4ff;22938f #bfd5ff;1 #e5eeff" focus="100%" type="gradient"/>
            <v:shadow on="t" color="black" opacity="24903f" origin=",.5" offset="0,.55556mm"/>
            <v:textbox style="mso-next-textbox:#Скругленный прямоугольник 19">
              <w:txbxContent>
                <w:p w:rsidR="00852DE7" w:rsidRPr="000560AC" w:rsidRDefault="00852DE7" w:rsidP="000560AC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D40077" w:rsidRPr="00D40077" w:rsidRDefault="00D40077" w:rsidP="00D40077">
      <w:pPr>
        <w:rPr>
          <w:sz w:val="28"/>
          <w:szCs w:val="28"/>
        </w:rPr>
      </w:pPr>
    </w:p>
    <w:p w:rsidR="00D40077" w:rsidRPr="00D40077" w:rsidRDefault="00D40077" w:rsidP="00D40077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183"/>
        <w:gridCol w:w="1961"/>
        <w:gridCol w:w="2706"/>
        <w:gridCol w:w="2004"/>
        <w:gridCol w:w="1904"/>
        <w:gridCol w:w="2028"/>
      </w:tblGrid>
      <w:tr w:rsidR="009F09DC" w:rsidTr="009F09DC">
        <w:tc>
          <w:tcPr>
            <w:tcW w:w="4555" w:type="dxa"/>
            <w:vMerge w:val="restart"/>
          </w:tcPr>
          <w:p w:rsidR="009F09DC" w:rsidRPr="00657454" w:rsidRDefault="009F09DC" w:rsidP="009F09D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57454">
              <w:rPr>
                <w:b/>
                <w:color w:val="002060"/>
                <w:sz w:val="32"/>
                <w:szCs w:val="32"/>
              </w:rPr>
              <w:t>Наименование муниципальной программы</w:t>
            </w:r>
          </w:p>
        </w:tc>
        <w:tc>
          <w:tcPr>
            <w:tcW w:w="1974" w:type="dxa"/>
            <w:vMerge w:val="restart"/>
          </w:tcPr>
          <w:p w:rsidR="009F09DC" w:rsidRPr="00657454" w:rsidRDefault="009F09DC" w:rsidP="00C83499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57454">
              <w:rPr>
                <w:b/>
                <w:color w:val="002060"/>
                <w:sz w:val="32"/>
                <w:szCs w:val="32"/>
              </w:rPr>
              <w:t>201</w:t>
            </w:r>
            <w:r w:rsidR="00C83499" w:rsidRPr="00657454">
              <w:rPr>
                <w:b/>
                <w:color w:val="002060"/>
                <w:sz w:val="32"/>
                <w:szCs w:val="32"/>
              </w:rPr>
              <w:t>8</w:t>
            </w:r>
            <w:r w:rsidRPr="00657454">
              <w:rPr>
                <w:b/>
                <w:color w:val="002060"/>
                <w:sz w:val="32"/>
                <w:szCs w:val="32"/>
              </w:rPr>
              <w:t xml:space="preserve"> год исполнение</w:t>
            </w:r>
          </w:p>
        </w:tc>
        <w:tc>
          <w:tcPr>
            <w:tcW w:w="6208" w:type="dxa"/>
            <w:gridSpan w:val="3"/>
          </w:tcPr>
          <w:p w:rsidR="009F09DC" w:rsidRPr="00657454" w:rsidRDefault="009F09DC" w:rsidP="00C83499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57454">
              <w:rPr>
                <w:b/>
                <w:color w:val="002060"/>
                <w:sz w:val="32"/>
                <w:szCs w:val="32"/>
              </w:rPr>
              <w:t>201</w:t>
            </w:r>
            <w:r w:rsidR="00C83499" w:rsidRPr="00657454">
              <w:rPr>
                <w:b/>
                <w:color w:val="002060"/>
                <w:sz w:val="32"/>
                <w:szCs w:val="32"/>
              </w:rPr>
              <w:t>9</w:t>
            </w:r>
            <w:r w:rsidRPr="00657454">
              <w:rPr>
                <w:b/>
                <w:color w:val="002060"/>
                <w:sz w:val="32"/>
                <w:szCs w:val="32"/>
              </w:rPr>
              <w:t xml:space="preserve"> год</w:t>
            </w:r>
          </w:p>
        </w:tc>
        <w:tc>
          <w:tcPr>
            <w:tcW w:w="2049" w:type="dxa"/>
            <w:vMerge w:val="restart"/>
          </w:tcPr>
          <w:p w:rsidR="009F09DC" w:rsidRPr="00657454" w:rsidRDefault="009F09DC" w:rsidP="00487EB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57454">
              <w:rPr>
                <w:b/>
                <w:color w:val="002060"/>
                <w:sz w:val="32"/>
                <w:szCs w:val="32"/>
              </w:rPr>
              <w:t>% исполнения к 201</w:t>
            </w:r>
            <w:r w:rsidR="00C83499" w:rsidRPr="00657454">
              <w:rPr>
                <w:b/>
                <w:color w:val="002060"/>
                <w:sz w:val="32"/>
                <w:szCs w:val="32"/>
              </w:rPr>
              <w:t>8</w:t>
            </w:r>
            <w:r w:rsidRPr="00657454">
              <w:rPr>
                <w:b/>
                <w:color w:val="002060"/>
                <w:sz w:val="32"/>
                <w:szCs w:val="32"/>
              </w:rPr>
              <w:t xml:space="preserve"> году</w:t>
            </w:r>
          </w:p>
        </w:tc>
      </w:tr>
      <w:tr w:rsidR="009F09DC" w:rsidTr="00657454">
        <w:trPr>
          <w:trHeight w:val="1278"/>
        </w:trPr>
        <w:tc>
          <w:tcPr>
            <w:tcW w:w="4555" w:type="dxa"/>
            <w:vMerge/>
          </w:tcPr>
          <w:p w:rsidR="009F09DC" w:rsidRDefault="009F09DC" w:rsidP="00D40077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9F09DC" w:rsidRDefault="009F09DC" w:rsidP="00D40077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:rsidR="009F09DC" w:rsidRPr="00657454" w:rsidRDefault="009F09DC" w:rsidP="009F09D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57454">
              <w:rPr>
                <w:b/>
                <w:color w:val="002060"/>
                <w:sz w:val="32"/>
                <w:szCs w:val="32"/>
              </w:rPr>
              <w:t>первоначальный план</w:t>
            </w:r>
          </w:p>
        </w:tc>
        <w:tc>
          <w:tcPr>
            <w:tcW w:w="1976" w:type="dxa"/>
          </w:tcPr>
          <w:p w:rsidR="009F09DC" w:rsidRPr="00657454" w:rsidRDefault="009F09DC" w:rsidP="009F09D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57454">
              <w:rPr>
                <w:b/>
                <w:color w:val="002060"/>
                <w:sz w:val="32"/>
                <w:szCs w:val="32"/>
              </w:rPr>
              <w:t>уточненный план</w:t>
            </w:r>
          </w:p>
        </w:tc>
        <w:tc>
          <w:tcPr>
            <w:tcW w:w="1837" w:type="dxa"/>
          </w:tcPr>
          <w:p w:rsidR="009F09DC" w:rsidRPr="00657454" w:rsidRDefault="009F09DC" w:rsidP="009F09D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57454">
              <w:rPr>
                <w:b/>
                <w:color w:val="002060"/>
                <w:sz w:val="32"/>
                <w:szCs w:val="32"/>
              </w:rPr>
              <w:t>исполнение</w:t>
            </w:r>
          </w:p>
        </w:tc>
        <w:tc>
          <w:tcPr>
            <w:tcW w:w="2049" w:type="dxa"/>
            <w:vMerge/>
          </w:tcPr>
          <w:p w:rsidR="009F09DC" w:rsidRDefault="009F09DC" w:rsidP="00D40077">
            <w:pPr>
              <w:rPr>
                <w:sz w:val="28"/>
                <w:szCs w:val="28"/>
              </w:rPr>
            </w:pPr>
          </w:p>
        </w:tc>
      </w:tr>
      <w:tr w:rsidR="009F09DC" w:rsidTr="00657454">
        <w:trPr>
          <w:trHeight w:val="1388"/>
        </w:trPr>
        <w:tc>
          <w:tcPr>
            <w:tcW w:w="4555" w:type="dxa"/>
          </w:tcPr>
          <w:p w:rsidR="009F09DC" w:rsidRPr="009F09DC" w:rsidRDefault="009F09DC" w:rsidP="009F09DC">
            <w:pPr>
              <w:rPr>
                <w:b/>
                <w:sz w:val="28"/>
                <w:szCs w:val="28"/>
              </w:rPr>
            </w:pPr>
            <w:r w:rsidRPr="009F09DC">
              <w:rPr>
                <w:b/>
                <w:sz w:val="28"/>
                <w:szCs w:val="28"/>
              </w:rPr>
              <w:t>Содержание органов местного самоуправления Барачатского сельского поселения</w:t>
            </w:r>
          </w:p>
        </w:tc>
        <w:tc>
          <w:tcPr>
            <w:tcW w:w="1974" w:type="dxa"/>
          </w:tcPr>
          <w:p w:rsidR="009F09DC" w:rsidRPr="00037E67" w:rsidRDefault="00C83499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3286,2</w:t>
            </w:r>
          </w:p>
        </w:tc>
        <w:tc>
          <w:tcPr>
            <w:tcW w:w="2395" w:type="dxa"/>
          </w:tcPr>
          <w:p w:rsidR="009F09DC" w:rsidRPr="00037E67" w:rsidRDefault="004317C7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3240,7</w:t>
            </w:r>
          </w:p>
        </w:tc>
        <w:tc>
          <w:tcPr>
            <w:tcW w:w="1976" w:type="dxa"/>
          </w:tcPr>
          <w:p w:rsidR="009F09DC" w:rsidRPr="009F09DC" w:rsidRDefault="004317C7" w:rsidP="009F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3873,2</w:t>
            </w:r>
          </w:p>
        </w:tc>
        <w:tc>
          <w:tcPr>
            <w:tcW w:w="1837" w:type="dxa"/>
          </w:tcPr>
          <w:p w:rsidR="009F09DC" w:rsidRPr="009F09DC" w:rsidRDefault="004317C7" w:rsidP="009F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3873,2</w:t>
            </w:r>
          </w:p>
        </w:tc>
        <w:tc>
          <w:tcPr>
            <w:tcW w:w="2049" w:type="dxa"/>
          </w:tcPr>
          <w:p w:rsidR="009F09DC" w:rsidRPr="00037E67" w:rsidRDefault="004317C7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117,9</w:t>
            </w:r>
          </w:p>
        </w:tc>
      </w:tr>
      <w:tr w:rsidR="009F09DC" w:rsidTr="00657454">
        <w:trPr>
          <w:trHeight w:val="1387"/>
        </w:trPr>
        <w:tc>
          <w:tcPr>
            <w:tcW w:w="4555" w:type="dxa"/>
          </w:tcPr>
          <w:p w:rsidR="009F09DC" w:rsidRPr="009F09DC" w:rsidRDefault="009F09DC" w:rsidP="00D40077">
            <w:pPr>
              <w:rPr>
                <w:b/>
                <w:sz w:val="28"/>
                <w:szCs w:val="28"/>
              </w:rPr>
            </w:pPr>
            <w:r w:rsidRPr="009F09DC">
              <w:rPr>
                <w:b/>
                <w:sz w:val="28"/>
                <w:szCs w:val="28"/>
              </w:rPr>
              <w:t>Благоустройство и дорожное хозяйство Барачатского сельского поселения</w:t>
            </w:r>
          </w:p>
        </w:tc>
        <w:tc>
          <w:tcPr>
            <w:tcW w:w="1974" w:type="dxa"/>
          </w:tcPr>
          <w:p w:rsidR="009F09DC" w:rsidRPr="00037E67" w:rsidRDefault="00C83499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2284,5</w:t>
            </w:r>
          </w:p>
        </w:tc>
        <w:tc>
          <w:tcPr>
            <w:tcW w:w="2395" w:type="dxa"/>
          </w:tcPr>
          <w:p w:rsidR="009F09DC" w:rsidRPr="00037E67" w:rsidRDefault="004317C7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2577,1</w:t>
            </w:r>
          </w:p>
        </w:tc>
        <w:tc>
          <w:tcPr>
            <w:tcW w:w="1976" w:type="dxa"/>
          </w:tcPr>
          <w:p w:rsidR="009F09DC" w:rsidRPr="009F09DC" w:rsidRDefault="004317C7" w:rsidP="009F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4370,6</w:t>
            </w:r>
          </w:p>
        </w:tc>
        <w:tc>
          <w:tcPr>
            <w:tcW w:w="1837" w:type="dxa"/>
          </w:tcPr>
          <w:p w:rsidR="009F09DC" w:rsidRPr="009F09DC" w:rsidRDefault="004317C7" w:rsidP="009F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4251,5</w:t>
            </w:r>
          </w:p>
        </w:tc>
        <w:tc>
          <w:tcPr>
            <w:tcW w:w="2049" w:type="dxa"/>
          </w:tcPr>
          <w:p w:rsidR="009F09DC" w:rsidRPr="00037E67" w:rsidRDefault="004317C7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186,1</w:t>
            </w:r>
          </w:p>
        </w:tc>
      </w:tr>
      <w:tr w:rsidR="009F09DC" w:rsidTr="00657454">
        <w:trPr>
          <w:trHeight w:val="1132"/>
        </w:trPr>
        <w:tc>
          <w:tcPr>
            <w:tcW w:w="4555" w:type="dxa"/>
          </w:tcPr>
          <w:p w:rsidR="009F09DC" w:rsidRPr="009F09DC" w:rsidRDefault="009F09DC" w:rsidP="00D40077">
            <w:pPr>
              <w:rPr>
                <w:b/>
                <w:sz w:val="28"/>
                <w:szCs w:val="28"/>
              </w:rPr>
            </w:pPr>
            <w:r w:rsidRPr="009F09DC">
              <w:rPr>
                <w:b/>
                <w:sz w:val="28"/>
                <w:szCs w:val="28"/>
              </w:rPr>
              <w:t>ВСЕГО</w:t>
            </w:r>
          </w:p>
          <w:p w:rsidR="009F09DC" w:rsidRPr="009F09DC" w:rsidRDefault="009F09DC" w:rsidP="00D40077">
            <w:pPr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F09DC" w:rsidRPr="00037E67" w:rsidRDefault="00C83499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5570,7</w:t>
            </w:r>
          </w:p>
        </w:tc>
        <w:tc>
          <w:tcPr>
            <w:tcW w:w="2395" w:type="dxa"/>
          </w:tcPr>
          <w:p w:rsidR="009F09DC" w:rsidRPr="00037E67" w:rsidRDefault="004317C7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5817,8</w:t>
            </w:r>
          </w:p>
        </w:tc>
        <w:tc>
          <w:tcPr>
            <w:tcW w:w="1976" w:type="dxa"/>
          </w:tcPr>
          <w:p w:rsidR="009F09DC" w:rsidRPr="009F09DC" w:rsidRDefault="004317C7" w:rsidP="009F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8243,8</w:t>
            </w:r>
          </w:p>
        </w:tc>
        <w:tc>
          <w:tcPr>
            <w:tcW w:w="1837" w:type="dxa"/>
          </w:tcPr>
          <w:p w:rsidR="009F09DC" w:rsidRPr="009F09DC" w:rsidRDefault="004317C7" w:rsidP="009F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8124,7</w:t>
            </w:r>
          </w:p>
        </w:tc>
        <w:tc>
          <w:tcPr>
            <w:tcW w:w="2049" w:type="dxa"/>
          </w:tcPr>
          <w:p w:rsidR="009F09DC" w:rsidRPr="00037E67" w:rsidRDefault="004317C7" w:rsidP="00037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145,8</w:t>
            </w:r>
          </w:p>
        </w:tc>
      </w:tr>
    </w:tbl>
    <w:p w:rsidR="00D40077" w:rsidRPr="00D40077" w:rsidRDefault="00D40077" w:rsidP="00D40077">
      <w:pPr>
        <w:rPr>
          <w:sz w:val="28"/>
          <w:szCs w:val="28"/>
        </w:rPr>
      </w:pPr>
    </w:p>
    <w:p w:rsidR="00D40077" w:rsidRDefault="00D40077" w:rsidP="00D40077">
      <w:pPr>
        <w:rPr>
          <w:sz w:val="28"/>
          <w:szCs w:val="28"/>
        </w:rPr>
      </w:pPr>
    </w:p>
    <w:p w:rsidR="009F09DC" w:rsidRDefault="009F09DC" w:rsidP="00D40077">
      <w:pPr>
        <w:rPr>
          <w:sz w:val="28"/>
          <w:szCs w:val="28"/>
        </w:rPr>
      </w:pPr>
    </w:p>
    <w:p w:rsidR="00C322BD" w:rsidRPr="00657454" w:rsidRDefault="00FF42A7" w:rsidP="001929BD">
      <w:pPr>
        <w:tabs>
          <w:tab w:val="left" w:pos="10678"/>
        </w:tabs>
        <w:jc w:val="center"/>
        <w:rPr>
          <w:b/>
          <w:caps/>
          <w:color w:val="002060"/>
          <w:sz w:val="40"/>
          <w:szCs w:val="40"/>
        </w:rPr>
      </w:pPr>
      <w:r w:rsidRPr="00657454">
        <w:rPr>
          <w:b/>
          <w:caps/>
          <w:color w:val="002060"/>
          <w:sz w:val="40"/>
          <w:szCs w:val="40"/>
        </w:rPr>
        <w:lastRenderedPageBreak/>
        <w:t>показатели эффективности деятельности органов местного самоуправления</w:t>
      </w:r>
    </w:p>
    <w:p w:rsidR="00BC022D" w:rsidRPr="003B09E0" w:rsidRDefault="00774F94" w:rsidP="00774F94">
      <w:pPr>
        <w:tabs>
          <w:tab w:val="left" w:pos="10678"/>
        </w:tabs>
        <w:jc w:val="center"/>
        <w:rPr>
          <w:b/>
          <w:caps/>
          <w:color w:val="3B3E42" w:themeColor="accent6" w:themeShade="80"/>
          <w:sz w:val="28"/>
          <w:szCs w:val="28"/>
        </w:rPr>
      </w:pPr>
      <w:r>
        <w:rPr>
          <w:b/>
          <w:caps/>
          <w:color w:val="3B3E42" w:themeColor="accent6" w:themeShade="80"/>
          <w:sz w:val="28"/>
          <w:szCs w:val="28"/>
        </w:rPr>
        <w:t xml:space="preserve">                                  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134"/>
        <w:gridCol w:w="1985"/>
        <w:gridCol w:w="1843"/>
        <w:gridCol w:w="1842"/>
        <w:gridCol w:w="2410"/>
      </w:tblGrid>
      <w:tr w:rsidR="00FF42A7" w:rsidRPr="00262476" w:rsidTr="00774F94">
        <w:tc>
          <w:tcPr>
            <w:tcW w:w="5211" w:type="dxa"/>
            <w:shd w:val="clear" w:color="auto" w:fill="auto"/>
            <w:vAlign w:val="center"/>
          </w:tcPr>
          <w:p w:rsidR="00FF42A7" w:rsidRPr="00657454" w:rsidRDefault="00FF42A7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2A7" w:rsidRPr="00657454" w:rsidRDefault="00FF42A7" w:rsidP="00041A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ед</w:t>
            </w:r>
            <w:proofErr w:type="gramStart"/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.и</w:t>
            </w:r>
            <w:proofErr w:type="gramEnd"/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зм.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42A7" w:rsidRPr="00657454" w:rsidRDefault="00FF42A7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201</w:t>
            </w:r>
            <w:r w:rsidR="00630EF0"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7</w:t>
            </w: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 xml:space="preserve"> год</w:t>
            </w:r>
          </w:p>
          <w:p w:rsidR="00FF42A7" w:rsidRPr="00657454" w:rsidRDefault="00FF42A7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</w:tcPr>
          <w:p w:rsidR="00FF42A7" w:rsidRPr="00657454" w:rsidRDefault="00FF42A7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201</w:t>
            </w:r>
            <w:r w:rsidR="00630EF0"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8</w:t>
            </w: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 xml:space="preserve"> год</w:t>
            </w:r>
          </w:p>
          <w:p w:rsidR="00FF42A7" w:rsidRPr="00657454" w:rsidRDefault="00FF42A7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исполнено</w:t>
            </w:r>
          </w:p>
        </w:tc>
        <w:tc>
          <w:tcPr>
            <w:tcW w:w="1842" w:type="dxa"/>
          </w:tcPr>
          <w:p w:rsidR="00FF42A7" w:rsidRPr="00657454" w:rsidRDefault="00FF42A7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201</w:t>
            </w:r>
            <w:r w:rsidR="00630EF0"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9</w:t>
            </w: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 xml:space="preserve"> год</w:t>
            </w:r>
          </w:p>
          <w:p w:rsidR="00FF42A7" w:rsidRPr="00657454" w:rsidRDefault="004317C7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исполнено</w:t>
            </w:r>
          </w:p>
        </w:tc>
        <w:tc>
          <w:tcPr>
            <w:tcW w:w="2410" w:type="dxa"/>
          </w:tcPr>
          <w:p w:rsidR="00FF42A7" w:rsidRPr="00657454" w:rsidRDefault="00630EF0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2020</w:t>
            </w:r>
            <w:r w:rsidR="00FF42A7"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 xml:space="preserve"> год</w:t>
            </w:r>
          </w:p>
          <w:p w:rsidR="00FF42A7" w:rsidRPr="00657454" w:rsidRDefault="00FF42A7" w:rsidP="00A668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</w:pPr>
            <w:r w:rsidRPr="00657454">
              <w:rPr>
                <w:rFonts w:ascii="Times New Roman" w:hAnsi="Times New Roman" w:cs="Times New Roman"/>
                <w:b/>
                <w:caps/>
                <w:color w:val="002060"/>
                <w:sz w:val="22"/>
                <w:szCs w:val="22"/>
              </w:rPr>
              <w:t>план</w:t>
            </w:r>
          </w:p>
        </w:tc>
      </w:tr>
      <w:tr w:rsidR="00FF42A7" w:rsidRPr="00146451" w:rsidTr="00774F94">
        <w:tc>
          <w:tcPr>
            <w:tcW w:w="5211" w:type="dxa"/>
            <w:shd w:val="clear" w:color="auto" w:fill="auto"/>
            <w:vAlign w:val="bottom"/>
          </w:tcPr>
          <w:p w:rsidR="00FF42A7" w:rsidRPr="00BC022D" w:rsidRDefault="00F476FE" w:rsidP="00A66811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Численность населения на конец года</w:t>
            </w:r>
          </w:p>
        </w:tc>
        <w:tc>
          <w:tcPr>
            <w:tcW w:w="1134" w:type="dxa"/>
            <w:shd w:val="clear" w:color="auto" w:fill="auto"/>
          </w:tcPr>
          <w:p w:rsidR="00FF42A7" w:rsidRPr="00BC022D" w:rsidRDefault="00F476FE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85" w:type="dxa"/>
            <w:shd w:val="clear" w:color="auto" w:fill="auto"/>
          </w:tcPr>
          <w:p w:rsidR="00FF42A7" w:rsidRPr="00BC022D" w:rsidRDefault="00630EF0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843" w:type="dxa"/>
          </w:tcPr>
          <w:p w:rsidR="00FF42A7" w:rsidRDefault="00630EF0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842" w:type="dxa"/>
          </w:tcPr>
          <w:p w:rsidR="00FF42A7" w:rsidRDefault="00141E33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2410" w:type="dxa"/>
          </w:tcPr>
          <w:p w:rsidR="00FF42A7" w:rsidRDefault="00630EF0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1710</w:t>
            </w:r>
          </w:p>
        </w:tc>
      </w:tr>
      <w:tr w:rsidR="00FF42A7" w:rsidRPr="00262476" w:rsidTr="00774F94">
        <w:tc>
          <w:tcPr>
            <w:tcW w:w="5211" w:type="dxa"/>
            <w:shd w:val="clear" w:color="auto" w:fill="auto"/>
            <w:vAlign w:val="bottom"/>
          </w:tcPr>
          <w:p w:rsidR="00FF42A7" w:rsidRPr="00BC022D" w:rsidRDefault="00F476FE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доходов местного бюджета </w:t>
            </w:r>
            <w:r w:rsidR="00B87C4F">
              <w:rPr>
                <w:b/>
                <w:color w:val="000000"/>
                <w:sz w:val="24"/>
                <w:szCs w:val="24"/>
              </w:rPr>
              <w:t xml:space="preserve">в расчете </w:t>
            </w:r>
            <w:r>
              <w:rPr>
                <w:b/>
                <w:color w:val="000000"/>
                <w:sz w:val="24"/>
                <w:szCs w:val="24"/>
              </w:rPr>
              <w:t>на 1 жителя</w:t>
            </w:r>
          </w:p>
        </w:tc>
        <w:tc>
          <w:tcPr>
            <w:tcW w:w="1134" w:type="dxa"/>
            <w:shd w:val="clear" w:color="auto" w:fill="auto"/>
          </w:tcPr>
          <w:p w:rsidR="00FF42A7" w:rsidRPr="00BC022D" w:rsidRDefault="00B87C4F" w:rsidP="00EA16D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napToGrid w:val="0"/>
                <w:color w:val="000000"/>
                <w:sz w:val="24"/>
                <w:szCs w:val="24"/>
              </w:rPr>
              <w:t>т</w:t>
            </w:r>
            <w:r w:rsidR="00F476FE">
              <w:rPr>
                <w:b/>
                <w:snapToGrid w:val="0"/>
                <w:color w:val="000000"/>
                <w:sz w:val="24"/>
                <w:szCs w:val="24"/>
              </w:rPr>
              <w:t>ыс</w:t>
            </w:r>
            <w:proofErr w:type="gramStart"/>
            <w:r w:rsidR="00F476FE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="00F476FE">
              <w:rPr>
                <w:b/>
                <w:snapToGrid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F42A7" w:rsidRPr="00BC022D" w:rsidRDefault="00630EF0" w:rsidP="00EA16D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1843" w:type="dxa"/>
          </w:tcPr>
          <w:p w:rsidR="00FF42A7" w:rsidRDefault="007B19C9" w:rsidP="00EA16D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842" w:type="dxa"/>
          </w:tcPr>
          <w:p w:rsidR="00FF42A7" w:rsidRDefault="00141E33" w:rsidP="00EA16D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2410" w:type="dxa"/>
          </w:tcPr>
          <w:p w:rsidR="00FF42A7" w:rsidRDefault="007C6D56" w:rsidP="00EA16D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2,53</w:t>
            </w:r>
          </w:p>
        </w:tc>
      </w:tr>
      <w:tr w:rsidR="00B87C4F" w:rsidRPr="00262476" w:rsidTr="00774F94">
        <w:tc>
          <w:tcPr>
            <w:tcW w:w="5211" w:type="dxa"/>
            <w:shd w:val="clear" w:color="auto" w:fill="auto"/>
            <w:vAlign w:val="bottom"/>
          </w:tcPr>
          <w:p w:rsidR="00B87C4F" w:rsidRPr="00BC022D" w:rsidRDefault="00B87C4F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расходов местного бюджета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B87C4F" w:rsidRPr="00BC022D" w:rsidRDefault="00B87C4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napToGrid w:val="0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snapToGrid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87C4F" w:rsidRPr="00BC022D" w:rsidRDefault="00630EF0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843" w:type="dxa"/>
          </w:tcPr>
          <w:p w:rsidR="00B87C4F" w:rsidRDefault="007B19C9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842" w:type="dxa"/>
          </w:tcPr>
          <w:p w:rsidR="00B87C4F" w:rsidRDefault="00141E33" w:rsidP="007C6D56">
            <w:pPr>
              <w:tabs>
                <w:tab w:val="center" w:pos="813"/>
                <w:tab w:val="left" w:pos="1459"/>
              </w:tabs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ab/>
              <w:t>4,78</w:t>
            </w:r>
          </w:p>
        </w:tc>
        <w:tc>
          <w:tcPr>
            <w:tcW w:w="2410" w:type="dxa"/>
          </w:tcPr>
          <w:p w:rsidR="00B87C4F" w:rsidRDefault="007C6D56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2,53</w:t>
            </w:r>
          </w:p>
        </w:tc>
      </w:tr>
      <w:tr w:rsidR="00DC618F" w:rsidRPr="00262476" w:rsidTr="00774F94">
        <w:tc>
          <w:tcPr>
            <w:tcW w:w="5211" w:type="dxa"/>
            <w:shd w:val="clear" w:color="auto" w:fill="auto"/>
            <w:vAlign w:val="bottom"/>
          </w:tcPr>
          <w:p w:rsidR="00DC618F" w:rsidRPr="00BC022D" w:rsidRDefault="00DC618F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DC618F" w:rsidRPr="00BC022D" w:rsidRDefault="00DC618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napToGrid w:val="0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snapToGrid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C618F" w:rsidRPr="00BC022D" w:rsidRDefault="00630EF0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843" w:type="dxa"/>
          </w:tcPr>
          <w:p w:rsidR="00DC618F" w:rsidRDefault="007B19C9" w:rsidP="007B19C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842" w:type="dxa"/>
          </w:tcPr>
          <w:p w:rsidR="00DC618F" w:rsidRDefault="00141E33" w:rsidP="007C6D56">
            <w:pPr>
              <w:tabs>
                <w:tab w:val="left" w:pos="299"/>
              </w:tabs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2410" w:type="dxa"/>
          </w:tcPr>
          <w:p w:rsidR="00DC618F" w:rsidRDefault="007C6D56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0,61</w:t>
            </w:r>
          </w:p>
        </w:tc>
      </w:tr>
      <w:tr w:rsidR="00DC618F" w:rsidRPr="00262476" w:rsidTr="00774F94">
        <w:tc>
          <w:tcPr>
            <w:tcW w:w="5211" w:type="dxa"/>
            <w:shd w:val="clear" w:color="auto" w:fill="auto"/>
            <w:vAlign w:val="bottom"/>
          </w:tcPr>
          <w:p w:rsidR="00DC618F" w:rsidRPr="00BC022D" w:rsidRDefault="00DC618F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расходов местного бюджета на содержание органов местного самоуправления в расчете на 1 единицу штатной численности</w:t>
            </w:r>
          </w:p>
        </w:tc>
        <w:tc>
          <w:tcPr>
            <w:tcW w:w="1134" w:type="dxa"/>
            <w:shd w:val="clear" w:color="auto" w:fill="auto"/>
          </w:tcPr>
          <w:p w:rsidR="00DC618F" w:rsidRPr="00BC022D" w:rsidRDefault="00DC618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napToGrid w:val="0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snapToGrid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C618F" w:rsidRPr="00BC022D" w:rsidRDefault="007C6D56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233,01</w:t>
            </w:r>
          </w:p>
        </w:tc>
        <w:tc>
          <w:tcPr>
            <w:tcW w:w="1843" w:type="dxa"/>
          </w:tcPr>
          <w:p w:rsidR="00DC618F" w:rsidRDefault="007C6D56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299,27</w:t>
            </w:r>
          </w:p>
        </w:tc>
        <w:tc>
          <w:tcPr>
            <w:tcW w:w="1842" w:type="dxa"/>
          </w:tcPr>
          <w:p w:rsidR="00DC618F" w:rsidRDefault="00603659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2410" w:type="dxa"/>
          </w:tcPr>
          <w:p w:rsidR="00DC618F" w:rsidRDefault="007C6D56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193,09</w:t>
            </w:r>
          </w:p>
        </w:tc>
      </w:tr>
      <w:tr w:rsidR="00DC618F" w:rsidRPr="00262476" w:rsidTr="00774F94">
        <w:tc>
          <w:tcPr>
            <w:tcW w:w="5211" w:type="dxa"/>
            <w:shd w:val="clear" w:color="auto" w:fill="auto"/>
            <w:vAlign w:val="bottom"/>
          </w:tcPr>
          <w:p w:rsidR="00DC618F" w:rsidRPr="00BC022D" w:rsidRDefault="00DC618F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Расходы бюджета поселения на содержание работников органов местного самоуправления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DC618F" w:rsidRPr="00BC022D" w:rsidRDefault="00DC618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85" w:type="dxa"/>
            <w:shd w:val="clear" w:color="auto" w:fill="auto"/>
          </w:tcPr>
          <w:p w:rsidR="00DC618F" w:rsidRPr="00BC022D" w:rsidRDefault="007C6D56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1421,67</w:t>
            </w:r>
          </w:p>
        </w:tc>
        <w:tc>
          <w:tcPr>
            <w:tcW w:w="1843" w:type="dxa"/>
          </w:tcPr>
          <w:p w:rsidR="00DC618F" w:rsidRDefault="007C6D56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1671,42</w:t>
            </w:r>
          </w:p>
        </w:tc>
        <w:tc>
          <w:tcPr>
            <w:tcW w:w="1842" w:type="dxa"/>
          </w:tcPr>
          <w:p w:rsidR="00DC618F" w:rsidRDefault="00603659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1988,63</w:t>
            </w:r>
          </w:p>
        </w:tc>
        <w:tc>
          <w:tcPr>
            <w:tcW w:w="2410" w:type="dxa"/>
          </w:tcPr>
          <w:p w:rsidR="00DC618F" w:rsidRDefault="007C6D56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1072,75</w:t>
            </w:r>
          </w:p>
        </w:tc>
      </w:tr>
      <w:tr w:rsidR="00DC618F" w:rsidRPr="00262476" w:rsidTr="00774F94">
        <w:tc>
          <w:tcPr>
            <w:tcW w:w="5211" w:type="dxa"/>
            <w:shd w:val="clear" w:color="auto" w:fill="auto"/>
            <w:vAlign w:val="bottom"/>
          </w:tcPr>
          <w:p w:rsidR="00DC618F" w:rsidRPr="00BC022D" w:rsidRDefault="00DC618F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DC618F" w:rsidRPr="00BC022D" w:rsidRDefault="00DC618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85" w:type="dxa"/>
            <w:shd w:val="clear" w:color="auto" w:fill="auto"/>
          </w:tcPr>
          <w:p w:rsidR="00DC618F" w:rsidRPr="00BC022D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843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842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410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25,3</w:t>
            </w:r>
          </w:p>
        </w:tc>
      </w:tr>
      <w:tr w:rsidR="00DC618F" w:rsidRPr="00262476" w:rsidTr="00774F94">
        <w:tc>
          <w:tcPr>
            <w:tcW w:w="5211" w:type="dxa"/>
            <w:shd w:val="clear" w:color="auto" w:fill="auto"/>
            <w:vAlign w:val="bottom"/>
          </w:tcPr>
          <w:p w:rsidR="00DC618F" w:rsidRPr="00BC022D" w:rsidRDefault="00DC618F" w:rsidP="00B87C4F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DC618F" w:rsidRPr="00BC022D" w:rsidRDefault="00DC618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DC618F" w:rsidRPr="00BC022D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843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842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410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19,8</w:t>
            </w:r>
          </w:p>
        </w:tc>
      </w:tr>
      <w:tr w:rsidR="00DC618F" w:rsidRPr="00262476" w:rsidTr="00774F94">
        <w:tc>
          <w:tcPr>
            <w:tcW w:w="5211" w:type="dxa"/>
            <w:shd w:val="clear" w:color="auto" w:fill="auto"/>
            <w:vAlign w:val="bottom"/>
          </w:tcPr>
          <w:p w:rsidR="00DC618F" w:rsidRPr="00BC022D" w:rsidRDefault="00DC618F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поселения</w:t>
            </w:r>
          </w:p>
        </w:tc>
        <w:tc>
          <w:tcPr>
            <w:tcW w:w="1134" w:type="dxa"/>
            <w:shd w:val="clear" w:color="auto" w:fill="auto"/>
          </w:tcPr>
          <w:p w:rsidR="00DC618F" w:rsidRPr="00BC022D" w:rsidRDefault="00DC618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DC618F" w:rsidRPr="00BC022D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DC618F" w:rsidRPr="00262476" w:rsidTr="00774F94">
        <w:tc>
          <w:tcPr>
            <w:tcW w:w="5211" w:type="dxa"/>
            <w:shd w:val="clear" w:color="auto" w:fill="auto"/>
            <w:vAlign w:val="bottom"/>
          </w:tcPr>
          <w:p w:rsidR="00DC618F" w:rsidRPr="00BC022D" w:rsidRDefault="00DC618F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Общая площадь жилых помещений, приходящаяся на одного жителя, всего</w:t>
            </w:r>
          </w:p>
        </w:tc>
        <w:tc>
          <w:tcPr>
            <w:tcW w:w="1134" w:type="dxa"/>
            <w:shd w:val="clear" w:color="auto" w:fill="auto"/>
          </w:tcPr>
          <w:p w:rsidR="00DC618F" w:rsidRPr="00BC022D" w:rsidRDefault="00DC618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985" w:type="dxa"/>
            <w:shd w:val="clear" w:color="auto" w:fill="auto"/>
          </w:tcPr>
          <w:p w:rsidR="00DC618F" w:rsidRPr="00BC022D" w:rsidRDefault="00EA03C1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17,73</w:t>
            </w:r>
          </w:p>
        </w:tc>
        <w:tc>
          <w:tcPr>
            <w:tcW w:w="1843" w:type="dxa"/>
          </w:tcPr>
          <w:p w:rsidR="00DC618F" w:rsidRDefault="00EA03C1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17,08</w:t>
            </w:r>
          </w:p>
        </w:tc>
        <w:tc>
          <w:tcPr>
            <w:tcW w:w="1842" w:type="dxa"/>
          </w:tcPr>
          <w:p w:rsidR="00DC618F" w:rsidRDefault="00EA03C1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410" w:type="dxa"/>
          </w:tcPr>
          <w:p w:rsidR="00DC618F" w:rsidRDefault="00EA03C1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17,00</w:t>
            </w:r>
          </w:p>
        </w:tc>
      </w:tr>
      <w:tr w:rsidR="00DC618F" w:rsidRPr="00262476" w:rsidTr="00774F94">
        <w:tc>
          <w:tcPr>
            <w:tcW w:w="5211" w:type="dxa"/>
            <w:shd w:val="clear" w:color="auto" w:fill="auto"/>
            <w:vAlign w:val="bottom"/>
          </w:tcPr>
          <w:p w:rsidR="00DC618F" w:rsidRPr="00BC022D" w:rsidRDefault="00DC618F" w:rsidP="00A66811">
            <w:pPr>
              <w:ind w:right="-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том, числе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введенная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134" w:type="dxa"/>
            <w:shd w:val="clear" w:color="auto" w:fill="auto"/>
          </w:tcPr>
          <w:p w:rsidR="00DC618F" w:rsidRPr="00BC022D" w:rsidRDefault="00DC618F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985" w:type="dxa"/>
            <w:shd w:val="clear" w:color="auto" w:fill="auto"/>
          </w:tcPr>
          <w:p w:rsidR="00DC618F" w:rsidRPr="00BC022D" w:rsidRDefault="00EA03C1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3" w:type="dxa"/>
          </w:tcPr>
          <w:p w:rsidR="00DC618F" w:rsidRDefault="00EA03C1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C618F" w:rsidRDefault="00EA03C1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618F" w:rsidRDefault="006552EB" w:rsidP="00A6681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B71A48" w:rsidRDefault="00B71A48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68504A" w:rsidRDefault="0068504A" w:rsidP="00D42D01">
      <w:pPr>
        <w:tabs>
          <w:tab w:val="left" w:pos="10678"/>
        </w:tabs>
        <w:jc w:val="center"/>
        <w:rPr>
          <w:b/>
          <w:caps/>
          <w:sz w:val="28"/>
          <w:szCs w:val="28"/>
        </w:rPr>
      </w:pP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Глава Барачатского сельского поселения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Штарк Леонид Александрович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График работы с 8-30 до 17-30, перерыв с 13-00 до 14-00.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Адрес: 652443, Кемеровская область,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Крапивинский район,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с.</w:t>
      </w:r>
      <w:r w:rsidRPr="00657454">
        <w:rPr>
          <w:b/>
          <w:bCs/>
          <w:caps/>
          <w:color w:val="002060"/>
          <w:sz w:val="28"/>
          <w:szCs w:val="28"/>
          <w:lang w:val="en-US"/>
        </w:rPr>
        <w:t xml:space="preserve"> </w:t>
      </w:r>
      <w:r w:rsidRPr="00657454">
        <w:rPr>
          <w:b/>
          <w:bCs/>
          <w:caps/>
          <w:color w:val="002060"/>
          <w:sz w:val="28"/>
          <w:szCs w:val="28"/>
        </w:rPr>
        <w:t>Барачаты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ул</w:t>
      </w:r>
      <w:proofErr w:type="gramStart"/>
      <w:r w:rsidRPr="00657454">
        <w:rPr>
          <w:b/>
          <w:bCs/>
          <w:caps/>
          <w:color w:val="002060"/>
          <w:sz w:val="28"/>
          <w:szCs w:val="28"/>
        </w:rPr>
        <w:t>.Ю</w:t>
      </w:r>
      <w:proofErr w:type="gramEnd"/>
      <w:r w:rsidRPr="00657454">
        <w:rPr>
          <w:b/>
          <w:bCs/>
          <w:caps/>
          <w:color w:val="002060"/>
          <w:sz w:val="28"/>
          <w:szCs w:val="28"/>
        </w:rPr>
        <w:t>билейная, 23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Телефон (8 38446) 36-317, Факс: 36-359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 xml:space="preserve">Электронная почта: </w:t>
      </w:r>
      <w:r w:rsidRPr="00657454">
        <w:rPr>
          <w:b/>
          <w:bCs/>
          <w:caps/>
          <w:color w:val="002060"/>
          <w:sz w:val="28"/>
          <w:szCs w:val="28"/>
          <w:lang w:val="en-US"/>
        </w:rPr>
        <w:t>admin</w:t>
      </w:r>
      <w:r w:rsidRPr="00657454">
        <w:rPr>
          <w:b/>
          <w:bCs/>
          <w:caps/>
          <w:color w:val="002060"/>
          <w:sz w:val="28"/>
          <w:szCs w:val="28"/>
        </w:rPr>
        <w:t>-</w:t>
      </w:r>
      <w:r w:rsidRPr="00657454">
        <w:rPr>
          <w:b/>
          <w:bCs/>
          <w:caps/>
          <w:color w:val="002060"/>
          <w:sz w:val="28"/>
          <w:szCs w:val="28"/>
          <w:lang w:val="en-US"/>
        </w:rPr>
        <w:t>barachata</w:t>
      </w:r>
      <w:r w:rsidRPr="00657454">
        <w:rPr>
          <w:b/>
          <w:bCs/>
          <w:caps/>
          <w:color w:val="002060"/>
          <w:sz w:val="28"/>
          <w:szCs w:val="28"/>
        </w:rPr>
        <w:t>@</w:t>
      </w:r>
      <w:r w:rsidRPr="00657454">
        <w:rPr>
          <w:b/>
          <w:bCs/>
          <w:caps/>
          <w:color w:val="002060"/>
          <w:sz w:val="28"/>
          <w:szCs w:val="28"/>
          <w:lang w:val="en-US"/>
        </w:rPr>
        <w:t>rambler</w:t>
      </w:r>
      <w:r w:rsidRPr="00657454">
        <w:rPr>
          <w:b/>
          <w:bCs/>
          <w:caps/>
          <w:color w:val="002060"/>
          <w:sz w:val="28"/>
          <w:szCs w:val="28"/>
        </w:rPr>
        <w:t>.</w:t>
      </w:r>
      <w:r w:rsidRPr="00657454">
        <w:rPr>
          <w:b/>
          <w:bCs/>
          <w:caps/>
          <w:color w:val="002060"/>
          <w:sz w:val="28"/>
          <w:szCs w:val="28"/>
          <w:lang w:val="en-US"/>
        </w:rPr>
        <w:t>ru</w:t>
      </w:r>
    </w:p>
    <w:p w:rsidR="0091318D" w:rsidRPr="00657454" w:rsidRDefault="0068504A" w:rsidP="0068504A">
      <w:pPr>
        <w:numPr>
          <w:ilvl w:val="0"/>
          <w:numId w:val="1"/>
        </w:num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  <w:r w:rsidRPr="00657454">
        <w:rPr>
          <w:b/>
          <w:bCs/>
          <w:caps/>
          <w:color w:val="002060"/>
          <w:sz w:val="28"/>
          <w:szCs w:val="28"/>
        </w:rPr>
        <w:t>Исполнитель  Лештаева Л.П.</w:t>
      </w:r>
    </w:p>
    <w:p w:rsidR="0068504A" w:rsidRPr="00657454" w:rsidRDefault="0068504A" w:rsidP="00D42D01">
      <w:pPr>
        <w:tabs>
          <w:tab w:val="left" w:pos="10678"/>
        </w:tabs>
        <w:jc w:val="center"/>
        <w:rPr>
          <w:b/>
          <w:caps/>
          <w:color w:val="002060"/>
          <w:sz w:val="28"/>
          <w:szCs w:val="28"/>
        </w:rPr>
      </w:pPr>
    </w:p>
    <w:sectPr w:rsidR="0068504A" w:rsidRPr="00657454" w:rsidSect="00E531F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4669"/>
    <w:multiLevelType w:val="hybridMultilevel"/>
    <w:tmpl w:val="E550CB34"/>
    <w:lvl w:ilvl="0" w:tplc="35DC86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65C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868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6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679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C01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64B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A42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0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7795"/>
    <w:rsid w:val="000168B4"/>
    <w:rsid w:val="00025E05"/>
    <w:rsid w:val="000260C9"/>
    <w:rsid w:val="000370DB"/>
    <w:rsid w:val="00037E67"/>
    <w:rsid w:val="00041ABF"/>
    <w:rsid w:val="00041D66"/>
    <w:rsid w:val="00050142"/>
    <w:rsid w:val="000534FE"/>
    <w:rsid w:val="00054222"/>
    <w:rsid w:val="00054B92"/>
    <w:rsid w:val="000560AC"/>
    <w:rsid w:val="00063274"/>
    <w:rsid w:val="0007129F"/>
    <w:rsid w:val="00076431"/>
    <w:rsid w:val="00082A3E"/>
    <w:rsid w:val="00093C14"/>
    <w:rsid w:val="00095FDB"/>
    <w:rsid w:val="000A3EDB"/>
    <w:rsid w:val="000A4CE6"/>
    <w:rsid w:val="000A530F"/>
    <w:rsid w:val="000B47B4"/>
    <w:rsid w:val="000C4B17"/>
    <w:rsid w:val="000C60B3"/>
    <w:rsid w:val="000E64B1"/>
    <w:rsid w:val="000F4605"/>
    <w:rsid w:val="00121580"/>
    <w:rsid w:val="00125207"/>
    <w:rsid w:val="001325C1"/>
    <w:rsid w:val="001416A5"/>
    <w:rsid w:val="00141E33"/>
    <w:rsid w:val="0014669B"/>
    <w:rsid w:val="00154C71"/>
    <w:rsid w:val="00160F15"/>
    <w:rsid w:val="00166968"/>
    <w:rsid w:val="00174A20"/>
    <w:rsid w:val="00190D45"/>
    <w:rsid w:val="001929BD"/>
    <w:rsid w:val="00195939"/>
    <w:rsid w:val="001B4413"/>
    <w:rsid w:val="001C7581"/>
    <w:rsid w:val="001C7DD2"/>
    <w:rsid w:val="001C7F16"/>
    <w:rsid w:val="001D00B2"/>
    <w:rsid w:val="001E219E"/>
    <w:rsid w:val="001E6326"/>
    <w:rsid w:val="00200BB9"/>
    <w:rsid w:val="00201C6C"/>
    <w:rsid w:val="002031EA"/>
    <w:rsid w:val="00216EA0"/>
    <w:rsid w:val="00225B83"/>
    <w:rsid w:val="002428DC"/>
    <w:rsid w:val="00243973"/>
    <w:rsid w:val="00245EAF"/>
    <w:rsid w:val="00266C08"/>
    <w:rsid w:val="002750F0"/>
    <w:rsid w:val="00276CCD"/>
    <w:rsid w:val="002815EC"/>
    <w:rsid w:val="002836F7"/>
    <w:rsid w:val="00284750"/>
    <w:rsid w:val="00294CC7"/>
    <w:rsid w:val="002A4CC5"/>
    <w:rsid w:val="002B7123"/>
    <w:rsid w:val="002F1113"/>
    <w:rsid w:val="00310854"/>
    <w:rsid w:val="003226B2"/>
    <w:rsid w:val="00352E9F"/>
    <w:rsid w:val="00361130"/>
    <w:rsid w:val="003875C0"/>
    <w:rsid w:val="003A7488"/>
    <w:rsid w:val="003B09E0"/>
    <w:rsid w:val="003B415D"/>
    <w:rsid w:val="003D2617"/>
    <w:rsid w:val="00401649"/>
    <w:rsid w:val="004043EF"/>
    <w:rsid w:val="00417ABA"/>
    <w:rsid w:val="00430687"/>
    <w:rsid w:val="00430A54"/>
    <w:rsid w:val="004317C7"/>
    <w:rsid w:val="00431D94"/>
    <w:rsid w:val="00436E54"/>
    <w:rsid w:val="004547E7"/>
    <w:rsid w:val="0047513D"/>
    <w:rsid w:val="00483322"/>
    <w:rsid w:val="00487EBD"/>
    <w:rsid w:val="00491966"/>
    <w:rsid w:val="004E4F86"/>
    <w:rsid w:val="004E6B91"/>
    <w:rsid w:val="00510520"/>
    <w:rsid w:val="00542BC0"/>
    <w:rsid w:val="00561E0E"/>
    <w:rsid w:val="00570A1E"/>
    <w:rsid w:val="005A7927"/>
    <w:rsid w:val="005B0021"/>
    <w:rsid w:val="005B516C"/>
    <w:rsid w:val="005B7A33"/>
    <w:rsid w:val="005C461E"/>
    <w:rsid w:val="005E35EC"/>
    <w:rsid w:val="005E7065"/>
    <w:rsid w:val="005F42D4"/>
    <w:rsid w:val="005F6853"/>
    <w:rsid w:val="00603659"/>
    <w:rsid w:val="00605E7A"/>
    <w:rsid w:val="00607069"/>
    <w:rsid w:val="00620EB9"/>
    <w:rsid w:val="00630EF0"/>
    <w:rsid w:val="006404F3"/>
    <w:rsid w:val="006448B2"/>
    <w:rsid w:val="00644A8F"/>
    <w:rsid w:val="006552EB"/>
    <w:rsid w:val="00657454"/>
    <w:rsid w:val="0066253F"/>
    <w:rsid w:val="00663CAD"/>
    <w:rsid w:val="006837ED"/>
    <w:rsid w:val="00684A94"/>
    <w:rsid w:val="0068504A"/>
    <w:rsid w:val="006859FA"/>
    <w:rsid w:val="0069089E"/>
    <w:rsid w:val="006A2400"/>
    <w:rsid w:val="006B658E"/>
    <w:rsid w:val="006D77A4"/>
    <w:rsid w:val="006E10A0"/>
    <w:rsid w:val="006E2EB3"/>
    <w:rsid w:val="00716112"/>
    <w:rsid w:val="00721FD0"/>
    <w:rsid w:val="00731E04"/>
    <w:rsid w:val="00743E22"/>
    <w:rsid w:val="00744AB7"/>
    <w:rsid w:val="0075696B"/>
    <w:rsid w:val="007636C4"/>
    <w:rsid w:val="007642A5"/>
    <w:rsid w:val="00764824"/>
    <w:rsid w:val="00774F94"/>
    <w:rsid w:val="00781945"/>
    <w:rsid w:val="007B0EA5"/>
    <w:rsid w:val="007B19C9"/>
    <w:rsid w:val="007C18F9"/>
    <w:rsid w:val="007C2269"/>
    <w:rsid w:val="007C31B5"/>
    <w:rsid w:val="007C6D56"/>
    <w:rsid w:val="007D4629"/>
    <w:rsid w:val="007E69ED"/>
    <w:rsid w:val="008029E6"/>
    <w:rsid w:val="00821904"/>
    <w:rsid w:val="00821D44"/>
    <w:rsid w:val="00822798"/>
    <w:rsid w:val="008256AC"/>
    <w:rsid w:val="00835804"/>
    <w:rsid w:val="00836E01"/>
    <w:rsid w:val="00851F8B"/>
    <w:rsid w:val="00852DE7"/>
    <w:rsid w:val="00852F4C"/>
    <w:rsid w:val="008654B4"/>
    <w:rsid w:val="008A4275"/>
    <w:rsid w:val="008D1C16"/>
    <w:rsid w:val="008D7C2D"/>
    <w:rsid w:val="008E2AA9"/>
    <w:rsid w:val="008F3740"/>
    <w:rsid w:val="0091318D"/>
    <w:rsid w:val="00932790"/>
    <w:rsid w:val="00946912"/>
    <w:rsid w:val="00957789"/>
    <w:rsid w:val="0096483B"/>
    <w:rsid w:val="0097396A"/>
    <w:rsid w:val="00980BB4"/>
    <w:rsid w:val="00985BD2"/>
    <w:rsid w:val="00985CEC"/>
    <w:rsid w:val="00993020"/>
    <w:rsid w:val="009A03B1"/>
    <w:rsid w:val="009B4E45"/>
    <w:rsid w:val="009D5CC4"/>
    <w:rsid w:val="009F09DC"/>
    <w:rsid w:val="00A27D36"/>
    <w:rsid w:val="00A40C01"/>
    <w:rsid w:val="00A57795"/>
    <w:rsid w:val="00A57E2A"/>
    <w:rsid w:val="00A667A0"/>
    <w:rsid w:val="00A66811"/>
    <w:rsid w:val="00A77263"/>
    <w:rsid w:val="00A97FDE"/>
    <w:rsid w:val="00AB4E05"/>
    <w:rsid w:val="00AB742E"/>
    <w:rsid w:val="00AD1EFB"/>
    <w:rsid w:val="00AD75D5"/>
    <w:rsid w:val="00B00D27"/>
    <w:rsid w:val="00B0410F"/>
    <w:rsid w:val="00B2430A"/>
    <w:rsid w:val="00B302DF"/>
    <w:rsid w:val="00B30D77"/>
    <w:rsid w:val="00B54E87"/>
    <w:rsid w:val="00B66FE0"/>
    <w:rsid w:val="00B71A48"/>
    <w:rsid w:val="00B7515C"/>
    <w:rsid w:val="00B87C4F"/>
    <w:rsid w:val="00BB2AB6"/>
    <w:rsid w:val="00BB7DD4"/>
    <w:rsid w:val="00BC022D"/>
    <w:rsid w:val="00BC431C"/>
    <w:rsid w:val="00BD16C7"/>
    <w:rsid w:val="00BE5FAC"/>
    <w:rsid w:val="00BF10FE"/>
    <w:rsid w:val="00BF2078"/>
    <w:rsid w:val="00BF6D0B"/>
    <w:rsid w:val="00C04500"/>
    <w:rsid w:val="00C070AD"/>
    <w:rsid w:val="00C322BD"/>
    <w:rsid w:val="00C32308"/>
    <w:rsid w:val="00C34A86"/>
    <w:rsid w:val="00C35B5D"/>
    <w:rsid w:val="00C36C8D"/>
    <w:rsid w:val="00C57ACA"/>
    <w:rsid w:val="00C617C5"/>
    <w:rsid w:val="00C64AF8"/>
    <w:rsid w:val="00C75CCE"/>
    <w:rsid w:val="00C772CC"/>
    <w:rsid w:val="00C80066"/>
    <w:rsid w:val="00C83499"/>
    <w:rsid w:val="00CA380D"/>
    <w:rsid w:val="00CB1A60"/>
    <w:rsid w:val="00CB27F9"/>
    <w:rsid w:val="00CC68C2"/>
    <w:rsid w:val="00CF2ED0"/>
    <w:rsid w:val="00CF52C1"/>
    <w:rsid w:val="00D10546"/>
    <w:rsid w:val="00D10E52"/>
    <w:rsid w:val="00D15030"/>
    <w:rsid w:val="00D2561A"/>
    <w:rsid w:val="00D307E9"/>
    <w:rsid w:val="00D40077"/>
    <w:rsid w:val="00D42D01"/>
    <w:rsid w:val="00D43375"/>
    <w:rsid w:val="00D53709"/>
    <w:rsid w:val="00D76A23"/>
    <w:rsid w:val="00DA7B62"/>
    <w:rsid w:val="00DB000C"/>
    <w:rsid w:val="00DB2FE5"/>
    <w:rsid w:val="00DB4122"/>
    <w:rsid w:val="00DC28EB"/>
    <w:rsid w:val="00DC618F"/>
    <w:rsid w:val="00DF29C2"/>
    <w:rsid w:val="00E11E44"/>
    <w:rsid w:val="00E126BE"/>
    <w:rsid w:val="00E2088E"/>
    <w:rsid w:val="00E3153A"/>
    <w:rsid w:val="00E47BDF"/>
    <w:rsid w:val="00E50968"/>
    <w:rsid w:val="00E524B1"/>
    <w:rsid w:val="00E531F1"/>
    <w:rsid w:val="00E555BA"/>
    <w:rsid w:val="00E5759B"/>
    <w:rsid w:val="00E66BA0"/>
    <w:rsid w:val="00E777C6"/>
    <w:rsid w:val="00E82773"/>
    <w:rsid w:val="00E83004"/>
    <w:rsid w:val="00E94C3C"/>
    <w:rsid w:val="00EA03C1"/>
    <w:rsid w:val="00EA16D9"/>
    <w:rsid w:val="00EA2465"/>
    <w:rsid w:val="00EA4DC4"/>
    <w:rsid w:val="00EB56F7"/>
    <w:rsid w:val="00EB6745"/>
    <w:rsid w:val="00ED521C"/>
    <w:rsid w:val="00ED77EF"/>
    <w:rsid w:val="00EE0042"/>
    <w:rsid w:val="00EE4E96"/>
    <w:rsid w:val="00EF1BAA"/>
    <w:rsid w:val="00EF37F3"/>
    <w:rsid w:val="00F27969"/>
    <w:rsid w:val="00F36A9E"/>
    <w:rsid w:val="00F4722C"/>
    <w:rsid w:val="00F476FE"/>
    <w:rsid w:val="00F533EE"/>
    <w:rsid w:val="00F705A6"/>
    <w:rsid w:val="00F80FFA"/>
    <w:rsid w:val="00FA71C6"/>
    <w:rsid w:val="00FB14A2"/>
    <w:rsid w:val="00FB1D93"/>
    <w:rsid w:val="00FB3D77"/>
    <w:rsid w:val="00FB3D7F"/>
    <w:rsid w:val="00FD4FE3"/>
    <w:rsid w:val="00FE1632"/>
    <w:rsid w:val="00FF4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4" type="connector" idref="#Прямая со стрелкой 11"/>
        <o:r id="V:Rule5" type="connector" idref="#Прямая со стрелкой 10"/>
        <o:r id="V:Rule6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A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9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F1BAA"/>
    <w:pPr>
      <w:spacing w:after="120"/>
    </w:pPr>
    <w:rPr>
      <w:rFonts w:eastAsia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EF1B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EF1BAA"/>
    <w:pPr>
      <w:spacing w:before="100" w:beforeAutospacing="1" w:after="100" w:afterAutospacing="1"/>
      <w:jc w:val="both"/>
    </w:pPr>
    <w:rPr>
      <w:rFonts w:ascii="Tahoma" w:eastAsia="Times New Roman" w:hAnsi="Tahoma" w:cs="Times New Roman"/>
      <w:lang w:val="en-US" w:eastAsia="en-US"/>
    </w:rPr>
  </w:style>
  <w:style w:type="paragraph" w:customStyle="1" w:styleId="ConsPlusNormal">
    <w:name w:val="ConsPlusNormal"/>
    <w:rsid w:val="00BC0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A20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55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45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37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64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00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68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6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2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21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5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Барачатского сельского поселения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5562.4</c:v>
                </c:pt>
                <c:pt idx="1">
                  <c:v>7808</c:v>
                </c:pt>
              </c:numCache>
            </c:numRef>
          </c:val>
        </c:ser>
        <c:axId val="34320768"/>
        <c:axId val="34322304"/>
      </c:barChart>
      <c:catAx>
        <c:axId val="3432076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solidFill>
                  <a:srgbClr val="002060"/>
                </a:solidFill>
              </a:defRPr>
            </a:pPr>
            <a:endParaRPr lang="ru-RU"/>
          </a:p>
        </c:txPr>
        <c:crossAx val="34322304"/>
        <c:crosses val="autoZero"/>
        <c:auto val="1"/>
        <c:lblAlgn val="ctr"/>
        <c:lblOffset val="100"/>
      </c:catAx>
      <c:valAx>
        <c:axId val="34322304"/>
        <c:scaling>
          <c:orientation val="minMax"/>
        </c:scaling>
        <c:axPos val="l"/>
        <c:majorGridlines/>
        <c:numFmt formatCode="0.0" sourceLinked="1"/>
        <c:tickLblPos val="nextTo"/>
        <c:crossAx val="3432076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b="0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</a:defRPr>
            </a:pPr>
            <a:r>
              <a:rPr lang="ru-RU" sz="1400" b="0">
                <a:ln w="4500" cmpd="sng">
                  <a:solidFill>
                    <a:sysClr val="windowText" lastClr="000000"/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  <a:latin typeface="+mn-lt"/>
                <a:cs typeface="Times New Roman" pitchFamily="18" charset="0"/>
              </a:rPr>
              <a:t>структура</a:t>
            </a:r>
            <a:r>
              <a:rPr lang="ru-RU" sz="1400" b="0" baseline="0">
                <a:ln w="4500" cmpd="sng">
                  <a:solidFill>
                    <a:sysClr val="windowText" lastClr="000000"/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  <a:latin typeface="+mn-lt"/>
                <a:cs typeface="Times New Roman" pitchFamily="18" charset="0"/>
              </a:rPr>
              <a:t> </a:t>
            </a:r>
            <a:r>
              <a:rPr lang="ru-RU" sz="1400" b="0">
                <a:ln w="4500" cmpd="sng">
                  <a:solidFill>
                    <a:sysClr val="windowText" lastClr="000000"/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  <a:latin typeface="+mn-lt"/>
                <a:cs typeface="Times New Roman" pitchFamily="18" charset="0"/>
              </a:rPr>
              <a:t>налоговых и неналоговых доходов 
бюджета </a:t>
            </a:r>
            <a:r>
              <a:rPr lang="ru-RU" sz="1400" b="0" i="0" u="none" strike="noStrike" kern="1200" cap="all" spc="0" baseline="0">
                <a:ln w="4500" cmpd="sng">
                  <a:solidFill>
                    <a:sysClr val="windowText" lastClr="000000"/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  <a:latin typeface="+mn-lt"/>
                <a:ea typeface="+mn-ea"/>
                <a:cs typeface="Times New Roman" pitchFamily="18" charset="0"/>
              </a:rPr>
              <a:t>Барачатского</a:t>
            </a:r>
            <a:r>
              <a:rPr lang="ru-RU" sz="1400" b="0">
                <a:ln w="4500" cmpd="sng">
                  <a:solidFill>
                    <a:sysClr val="windowText" lastClr="000000"/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  <a:latin typeface="+mn-lt"/>
                <a:cs typeface="Times New Roman" pitchFamily="18" charset="0"/>
              </a:rPr>
              <a:t> сельского поселения 
за 2019 год </a:t>
            </a:r>
            <a:r>
              <a:rPr lang="ru-RU" sz="1400" b="0" baseline="0">
                <a:ln w="4500" cmpd="sng">
                  <a:solidFill>
                    <a:sysClr val="windowText" lastClr="000000"/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  <a:latin typeface="+mn-lt"/>
                <a:cs typeface="Times New Roman" pitchFamily="18" charset="0"/>
              </a:rPr>
              <a:t> (</a:t>
            </a:r>
            <a:r>
              <a:rPr lang="ru-RU" sz="1400" b="0">
                <a:ln w="4500" cmpd="sng">
                  <a:solidFill>
                    <a:sysClr val="windowText" lastClr="000000"/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  <a:latin typeface="+mn-lt"/>
                <a:cs typeface="Times New Roman" pitchFamily="18" charset="0"/>
              </a:rPr>
              <a:t>ТЫС.РУБ</a:t>
            </a:r>
            <a:r>
              <a:rPr lang="ru-RU" sz="1400" b="0">
                <a:ln w="4500" cmpd="sng">
                  <a:solidFill>
                    <a:sysClr val="windowText" lastClr="000000"/>
                  </a:solidFill>
                  <a:prstDash val="solid"/>
                </a:ln>
                <a:solidFill>
                  <a:schemeClr val="accent2">
                    <a:lumMod val="60000"/>
                    <a:lumOff val="40000"/>
                  </a:schemeClr>
                </a:solidFill>
                <a:effectLst>
                  <a:reflection blurRad="12700" stA="28000" endPos="45000" dist="1000" dir="5400000" sy="-100000" algn="bl" rotWithShape="0"/>
                </a:effectLst>
                <a:latin typeface="+mn-lt"/>
              </a:rPr>
              <a:t>.)</a:t>
            </a:r>
          </a:p>
        </c:rich>
      </c:tx>
      <c:layout>
        <c:manualLayout>
          <c:xMode val="edge"/>
          <c:yMode val="edge"/>
          <c:x val="0.24274875781923727"/>
          <c:y val="1.8777909218241143E-2"/>
        </c:manualLayout>
      </c:layout>
      <c:spPr>
        <a:noFill/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8081212419988291E-2"/>
          <c:y val="0.46041669971109755"/>
          <c:w val="0.89789009667721065"/>
          <c:h val="0.536978740519837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поступлений налоговых и неналоговых доходов 
бюджета Барачатского сельского поселения 
за 2018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411269625814338E-3"/>
                  <c:y val="5.6250185197615678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4,6</a:t>
                    </a:r>
                    <a:r>
                      <a:rPr lang="en-US" sz="1200" b="1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/>
                      <a:t>3</a:t>
                    </a:r>
                    <a:r>
                      <a:rPr lang="ru-RU" sz="1200" b="1"/>
                      <a:t>7,5</a:t>
                    </a:r>
                    <a:r>
                      <a:rPr lang="en-US" sz="1200" b="1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/>
                      <a:t>9</a:t>
                    </a:r>
                    <a:r>
                      <a:rPr lang="ru-RU" sz="1200" b="1"/>
                      <a:t>,4</a:t>
                    </a:r>
                    <a:r>
                      <a:rPr lang="en-US" sz="1200" b="1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 b="1"/>
                      <a:t>16</a:t>
                    </a:r>
                    <a:r>
                      <a:rPr lang="ru-RU" sz="1200" b="1"/>
                      <a:t>,2</a:t>
                    </a:r>
                    <a:r>
                      <a:rPr lang="en-US" sz="1200" b="1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 b="1"/>
                      <a:t>2</a:t>
                    </a:r>
                    <a:r>
                      <a:rPr lang="ru-RU" sz="1200" b="1"/>
                      <a:t>8,7</a:t>
                    </a:r>
                    <a:r>
                      <a:rPr lang="en-US" sz="1200" b="1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layout>
                <c:manualLayout>
                  <c:x val="-6.6169261878657624E-3"/>
                  <c:y val="7.9093744160605873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0</a:t>
                    </a:r>
                    <a:r>
                      <a:rPr lang="ru-RU" sz="1200" b="1"/>
                      <a:t>,4</a:t>
                    </a:r>
                    <a:r>
                      <a:rPr lang="en-US" sz="1200" b="1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6"/>
              <c:layout>
                <c:manualLayout>
                  <c:x val="-1.5960525860847887E-3"/>
                  <c:y val="7.2769812516516692E-3"/>
                </c:manualLayout>
              </c:layout>
              <c:showPercent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200" b="1"/>
                      <a:t>0</a:t>
                    </a:r>
                    <a:r>
                      <a:rPr lang="ru-RU" sz="1200" b="1"/>
                      <a:t>,1</a:t>
                    </a:r>
                    <a:r>
                      <a:rPr lang="en-US" sz="1200" b="1"/>
                      <a:t>%</a:t>
                    </a:r>
                    <a:endParaRPr lang="en-US"/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Percent val="1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 - 116,4</c:v>
                </c:pt>
                <c:pt idx="1">
                  <c:v>Акцизы на нефтепродукты - 943,1</c:v>
                </c:pt>
                <c:pt idx="2">
                  <c:v>Единый сельскохозяйственный налог - 235,2</c:v>
                </c:pt>
                <c:pt idx="3">
                  <c:v>Налог на имущество физических лиц - 406,8</c:v>
                </c:pt>
                <c:pt idx="4">
                  <c:v>Земельный налог - 721,5</c:v>
                </c:pt>
                <c:pt idx="5">
                  <c:v>Государственная пошлина - 10,0</c:v>
                </c:pt>
                <c:pt idx="6">
                  <c:v>Доходы от использования имущества, находящегося в государственной и муниципальной собственности - 77,1</c:v>
                </c:pt>
                <c:pt idx="7">
                  <c:v>Доходы от оказания платных услуг и компенсации затрат государства - 1,8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116.4</c:v>
                </c:pt>
                <c:pt idx="1">
                  <c:v>943.1</c:v>
                </c:pt>
                <c:pt idx="2" formatCode="0.0">
                  <c:v>235.2</c:v>
                </c:pt>
                <c:pt idx="3" formatCode="0.0">
                  <c:v>406.8</c:v>
                </c:pt>
                <c:pt idx="4">
                  <c:v>721.5</c:v>
                </c:pt>
                <c:pt idx="5">
                  <c:v>10</c:v>
                </c:pt>
                <c:pt idx="6">
                  <c:v>77.099999999999994</c:v>
                </c:pt>
                <c:pt idx="7">
                  <c:v>1.8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 sz="105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5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5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5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05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50"/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050"/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050"/>
            </a:pPr>
            <a:endParaRPr lang="ru-RU"/>
          </a:p>
        </c:txPr>
      </c:legendEntry>
      <c:layout>
        <c:manualLayout>
          <c:xMode val="edge"/>
          <c:yMode val="edge"/>
          <c:x val="0.12757155747295018"/>
          <c:y val="0.11100239808153477"/>
          <c:w val="0.75659974994060808"/>
          <c:h val="0.3175090164089201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3518.8</c:v>
                </c:pt>
                <c:pt idx="1">
                  <c:v>5296.1</c:v>
                </c:pt>
              </c:numCache>
            </c:numRef>
          </c:val>
        </c:ser>
        <c:shape val="cylinder"/>
        <c:axId val="65739776"/>
        <c:axId val="65741568"/>
        <c:axId val="0"/>
      </c:bar3DChart>
      <c:catAx>
        <c:axId val="6573977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solidFill>
                  <a:srgbClr val="002060"/>
                </a:solidFill>
              </a:defRPr>
            </a:pPr>
            <a:endParaRPr lang="ru-RU"/>
          </a:p>
        </c:txPr>
        <c:crossAx val="65741568"/>
        <c:crosses val="autoZero"/>
        <c:auto val="1"/>
        <c:lblAlgn val="ctr"/>
        <c:lblOffset val="100"/>
      </c:catAx>
      <c:valAx>
        <c:axId val="65741568"/>
        <c:scaling>
          <c:orientation val="minMax"/>
        </c:scaling>
        <c:axPos val="l"/>
        <c:majorGridlines/>
        <c:numFmt formatCode="0.0" sourceLinked="1"/>
        <c:tickLblPos val="nextTo"/>
        <c:crossAx val="6573977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Барачатского сельского поселения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5570.7</c:v>
                </c:pt>
                <c:pt idx="1">
                  <c:v>8124.7</c:v>
                </c:pt>
              </c:numCache>
            </c:numRef>
          </c:val>
        </c:ser>
        <c:shape val="cylinder"/>
        <c:axId val="65773952"/>
        <c:axId val="65775488"/>
        <c:axId val="0"/>
      </c:bar3DChart>
      <c:catAx>
        <c:axId val="65773952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1">
                <a:solidFill>
                  <a:srgbClr val="002060"/>
                </a:solidFill>
              </a:defRPr>
            </a:pPr>
            <a:endParaRPr lang="ru-RU"/>
          </a:p>
        </c:txPr>
        <c:crossAx val="65775488"/>
        <c:crosses val="autoZero"/>
        <c:auto val="1"/>
        <c:lblAlgn val="ctr"/>
        <c:lblOffset val="100"/>
      </c:catAx>
      <c:valAx>
        <c:axId val="65775488"/>
        <c:scaling>
          <c:orientation val="minMax"/>
        </c:scaling>
        <c:axPos val="l"/>
        <c:majorGridlines/>
        <c:numFmt formatCode="0.0" sourceLinked="1"/>
        <c:tickLblPos val="nextTo"/>
        <c:crossAx val="6577395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</c:f>
              <c:strCache>
                <c:ptCount val="1"/>
                <c:pt idx="0">
                  <c:v>Расходы бюджета Барачатского сельского поселения за 2016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3469.8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Национальная оборона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</c:f>
              <c:strCache>
                <c:ptCount val="1"/>
                <c:pt idx="0">
                  <c:v>Расходы бюджета Барачатского сельского поселения за 2016 год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139.19999999999999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</c:f>
              <c:strCache>
                <c:ptCount val="1"/>
                <c:pt idx="0">
                  <c:v>Расходы бюджета Барачатского сельского поселения за 2016 год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873.9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</c:f>
              <c:strCache>
                <c:ptCount val="1"/>
                <c:pt idx="0">
                  <c:v>Расходы бюджета Барачатского сельского поселения за 2016 год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3377.6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Социальная политика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</c:f>
              <c:strCache>
                <c:ptCount val="1"/>
                <c:pt idx="0">
                  <c:v>Расходы бюджета Барачатского сельского поселения за 2016 год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264.2</c:v>
                </c:pt>
              </c:numCache>
            </c:numRef>
          </c:val>
        </c:ser>
        <c:axId val="66008960"/>
        <c:axId val="66010496"/>
      </c:barChart>
      <c:catAx>
        <c:axId val="66008960"/>
        <c:scaling>
          <c:orientation val="minMax"/>
        </c:scaling>
        <c:delete val="1"/>
        <c:axPos val="b"/>
        <c:numFmt formatCode="General" sourceLinked="1"/>
        <c:tickLblPos val="none"/>
        <c:crossAx val="66010496"/>
        <c:crosses val="autoZero"/>
        <c:auto val="1"/>
        <c:lblAlgn val="ctr"/>
        <c:lblOffset val="100"/>
      </c:catAx>
      <c:valAx>
        <c:axId val="66010496"/>
        <c:scaling>
          <c:orientation val="minMax"/>
        </c:scaling>
        <c:axPos val="l"/>
        <c:majorGridlines/>
        <c:numFmt formatCode="General" sourceLinked="1"/>
        <c:tickLblPos val="nextTo"/>
        <c:crossAx val="6600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75299809504262"/>
          <c:y val="0.12155083875385142"/>
          <c:w val="0.33654188765033338"/>
          <c:h val="0.7762219939898829"/>
        </c:manualLayout>
      </c:layout>
      <c:txPr>
        <a:bodyPr/>
        <a:lstStyle/>
        <a:p>
          <a:pPr>
            <a:defRPr sz="1800" b="1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</c:chart>
  <c:spPr>
    <a:ln w="19050"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D92F15-7A44-4682-B873-9897A899F335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6AB3F8C-FE14-4526-A5C0-A6049733007B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800" b="1">
              <a:solidFill>
                <a:srgbClr val="002060"/>
              </a:solidFill>
            </a:rPr>
            <a:t>Бюджетным кодексом Российской Федерации</a:t>
          </a:r>
        </a:p>
      </dgm:t>
    </dgm:pt>
    <dgm:pt modelId="{560E6BB7-176F-4761-92B5-0C830CEF2CEB}" type="parTrans" cxnId="{3D8AB1AF-1351-4560-B165-197A52CD078F}">
      <dgm:prSet/>
      <dgm:spPr/>
      <dgm:t>
        <a:bodyPr/>
        <a:lstStyle/>
        <a:p>
          <a:endParaRPr lang="ru-RU"/>
        </a:p>
      </dgm:t>
    </dgm:pt>
    <dgm:pt modelId="{C1EC488F-677B-4563-B622-F3D922471CCA}" type="sibTrans" cxnId="{3D8AB1AF-1351-4560-B165-197A52CD078F}">
      <dgm:prSet/>
      <dgm:spPr/>
      <dgm:t>
        <a:bodyPr/>
        <a:lstStyle/>
        <a:p>
          <a:endParaRPr lang="ru-RU"/>
        </a:p>
      </dgm:t>
    </dgm:pt>
    <dgm:pt modelId="{2F80E1BF-FAA7-47BC-8FA4-CF4514148A44}">
      <dgm:prSet phldrT="[Текст]" custT="1"/>
      <dgm:spPr>
        <a:solidFill>
          <a:schemeClr val="accent3">
            <a:lumMod val="75000"/>
          </a:schemeClr>
        </a:solidFill>
      </dgm:spPr>
      <dgm:t>
        <a:bodyPr/>
        <a:lstStyle/>
        <a:p>
          <a:pPr algn="ctr"/>
          <a:r>
            <a:rPr lang="ru-RU" sz="1800"/>
            <a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a:t>
          </a:r>
        </a:p>
      </dgm:t>
    </dgm:pt>
    <dgm:pt modelId="{56775C06-1A81-4F85-A5A9-43808939E132}" type="parTrans" cxnId="{72E1404E-5610-4B52-BD92-B3002C0C68E3}">
      <dgm:prSet/>
      <dgm:spPr/>
      <dgm:t>
        <a:bodyPr/>
        <a:lstStyle/>
        <a:p>
          <a:endParaRPr lang="ru-RU"/>
        </a:p>
      </dgm:t>
    </dgm:pt>
    <dgm:pt modelId="{E0845E48-56C3-40AE-B14A-72FA20E68316}" type="sibTrans" cxnId="{72E1404E-5610-4B52-BD92-B3002C0C68E3}">
      <dgm:prSet/>
      <dgm:spPr/>
      <dgm:t>
        <a:bodyPr/>
        <a:lstStyle/>
        <a:p>
          <a:endParaRPr lang="ru-RU"/>
        </a:p>
      </dgm:t>
    </dgm:pt>
    <dgm:pt modelId="{A3204118-B209-4873-9D59-A84676F4B759}">
      <dgm:prSet phldrT="[Текст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ru-RU" sz="1800" b="1">
              <a:solidFill>
                <a:srgbClr val="002060"/>
              </a:solidFill>
            </a:rPr>
            <a:t>Решением Совета народных депутатов Барачатского сельского поселения "Об утверждении Положения о бюджетном процессе в Барачатском сельском поселении"</a:t>
          </a:r>
        </a:p>
      </dgm:t>
    </dgm:pt>
    <dgm:pt modelId="{1CF6BE48-51F4-486D-BDD7-980B4CFC7FD5}" type="parTrans" cxnId="{AD1FB2A4-99FC-4DCF-B5B5-FEF7CF7FA811}">
      <dgm:prSet/>
      <dgm:spPr/>
      <dgm:t>
        <a:bodyPr/>
        <a:lstStyle/>
        <a:p>
          <a:endParaRPr lang="ru-RU"/>
        </a:p>
      </dgm:t>
    </dgm:pt>
    <dgm:pt modelId="{94D3D864-A4E7-4B5D-A9D6-F40A9567DD2E}" type="sibTrans" cxnId="{AD1FB2A4-99FC-4DCF-B5B5-FEF7CF7FA811}">
      <dgm:prSet/>
      <dgm:spPr/>
      <dgm:t>
        <a:bodyPr/>
        <a:lstStyle/>
        <a:p>
          <a:endParaRPr lang="ru-RU"/>
        </a:p>
      </dgm:t>
    </dgm:pt>
    <dgm:pt modelId="{35C7903A-A1BE-4DA3-9A8B-3C8D88C0F1AF}" type="pres">
      <dgm:prSet presAssocID="{FCD92F15-7A44-4682-B873-9897A899F33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88DBAB-88B8-45B5-A876-0597C9ED8A94}" type="pres">
      <dgm:prSet presAssocID="{46AB3F8C-FE14-4526-A5C0-A6049733007B}" presName="parentLin" presStyleCnt="0"/>
      <dgm:spPr/>
    </dgm:pt>
    <dgm:pt modelId="{D58175E6-F0FF-47FD-AA7F-AE41592CD8BE}" type="pres">
      <dgm:prSet presAssocID="{46AB3F8C-FE14-4526-A5C0-A6049733007B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1C36B62F-5CBE-447A-913D-6FBD7090AFF6}" type="pres">
      <dgm:prSet presAssocID="{46AB3F8C-FE14-4526-A5C0-A6049733007B}" presName="parentText" presStyleLbl="node1" presStyleIdx="0" presStyleCnt="3" custScaleX="142997" custScaleY="65488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410C59-5F35-4029-B7F1-B5CB023FF3E1}" type="pres">
      <dgm:prSet presAssocID="{46AB3F8C-FE14-4526-A5C0-A6049733007B}" presName="negativeSpace" presStyleCnt="0"/>
      <dgm:spPr/>
    </dgm:pt>
    <dgm:pt modelId="{56ACCD62-18FD-459F-8664-55AB5C40DB3B}" type="pres">
      <dgm:prSet presAssocID="{46AB3F8C-FE14-4526-A5C0-A6049733007B}" presName="childText" presStyleLbl="conFgAcc1" presStyleIdx="0" presStyleCnt="3">
        <dgm:presLayoutVars>
          <dgm:bulletEnabled val="1"/>
        </dgm:presLayoutVars>
      </dgm:prSet>
      <dgm:spPr/>
    </dgm:pt>
    <dgm:pt modelId="{06C7E811-E7C6-4A56-AD69-1D0F5AF519C1}" type="pres">
      <dgm:prSet presAssocID="{C1EC488F-677B-4563-B622-F3D922471CCA}" presName="spaceBetweenRectangles" presStyleCnt="0"/>
      <dgm:spPr/>
    </dgm:pt>
    <dgm:pt modelId="{083C2F56-D8AD-4689-8662-B2967D303CC6}" type="pres">
      <dgm:prSet presAssocID="{A3204118-B209-4873-9D59-A84676F4B759}" presName="parentLin" presStyleCnt="0"/>
      <dgm:spPr/>
    </dgm:pt>
    <dgm:pt modelId="{F97DCC71-96FA-49B1-826B-0A643AC504BD}" type="pres">
      <dgm:prSet presAssocID="{A3204118-B209-4873-9D59-A84676F4B75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1BBF0967-77E8-46C0-8FBB-769BDCEC6730}" type="pres">
      <dgm:prSet presAssocID="{A3204118-B209-4873-9D59-A84676F4B759}" presName="parentText" presStyleLbl="node1" presStyleIdx="1" presStyleCnt="3" custScaleX="142997" custScaleY="939211" custLinFactNeighborX="515" custLinFactNeighborY="-1609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675E58-4758-4D1F-A535-C2804D44F0AD}" type="pres">
      <dgm:prSet presAssocID="{A3204118-B209-4873-9D59-A84676F4B759}" presName="negativeSpace" presStyleCnt="0"/>
      <dgm:spPr/>
    </dgm:pt>
    <dgm:pt modelId="{BCCDC6E5-C823-44D4-B669-F70388B6A4FE}" type="pres">
      <dgm:prSet presAssocID="{A3204118-B209-4873-9D59-A84676F4B759}" presName="childText" presStyleLbl="conFgAcc1" presStyleIdx="1" presStyleCnt="3">
        <dgm:presLayoutVars>
          <dgm:bulletEnabled val="1"/>
        </dgm:presLayoutVars>
      </dgm:prSet>
      <dgm:spPr/>
    </dgm:pt>
    <dgm:pt modelId="{DD50159B-0724-4CA9-8B35-131F91D6BCD2}" type="pres">
      <dgm:prSet presAssocID="{94D3D864-A4E7-4B5D-A9D6-F40A9567DD2E}" presName="spaceBetweenRectangles" presStyleCnt="0"/>
      <dgm:spPr/>
    </dgm:pt>
    <dgm:pt modelId="{D0EB5535-0D31-4D8E-BB8C-25E4133BD4CF}" type="pres">
      <dgm:prSet presAssocID="{2F80E1BF-FAA7-47BC-8FA4-CF4514148A44}" presName="parentLin" presStyleCnt="0"/>
      <dgm:spPr/>
    </dgm:pt>
    <dgm:pt modelId="{88531734-3388-4381-9B3E-6FC81C05C27B}" type="pres">
      <dgm:prSet presAssocID="{2F80E1BF-FAA7-47BC-8FA4-CF4514148A44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83916A3F-7BAD-4742-A36F-F850A6C0520A}" type="pres">
      <dgm:prSet presAssocID="{2F80E1BF-FAA7-47BC-8FA4-CF4514148A44}" presName="parentText" presStyleLbl="node1" presStyleIdx="2" presStyleCnt="3" custScaleX="150037" custScaleY="74462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751955-E381-40C2-9C8C-842CD5C18138}" type="pres">
      <dgm:prSet presAssocID="{2F80E1BF-FAA7-47BC-8FA4-CF4514148A44}" presName="negativeSpace" presStyleCnt="0"/>
      <dgm:spPr/>
    </dgm:pt>
    <dgm:pt modelId="{55C130D5-12D6-4EA7-8A56-C44E7AAEA8CC}" type="pres">
      <dgm:prSet presAssocID="{2F80E1BF-FAA7-47BC-8FA4-CF4514148A44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9582D6E6-A234-4D8E-BCEA-804C2E421D56}" type="presOf" srcId="{2F80E1BF-FAA7-47BC-8FA4-CF4514148A44}" destId="{88531734-3388-4381-9B3E-6FC81C05C27B}" srcOrd="0" destOrd="0" presId="urn:microsoft.com/office/officeart/2005/8/layout/list1"/>
    <dgm:cxn modelId="{FA1BACCB-FB82-4E71-A1AE-40D296D0C598}" type="presOf" srcId="{A3204118-B209-4873-9D59-A84676F4B759}" destId="{1BBF0967-77E8-46C0-8FBB-769BDCEC6730}" srcOrd="1" destOrd="0" presId="urn:microsoft.com/office/officeart/2005/8/layout/list1"/>
    <dgm:cxn modelId="{152AD2BD-0E0A-4E97-9D2E-0670CF4DB54E}" type="presOf" srcId="{2F80E1BF-FAA7-47BC-8FA4-CF4514148A44}" destId="{83916A3F-7BAD-4742-A36F-F850A6C0520A}" srcOrd="1" destOrd="0" presId="urn:microsoft.com/office/officeart/2005/8/layout/list1"/>
    <dgm:cxn modelId="{AD1FB2A4-99FC-4DCF-B5B5-FEF7CF7FA811}" srcId="{FCD92F15-7A44-4682-B873-9897A899F335}" destId="{A3204118-B209-4873-9D59-A84676F4B759}" srcOrd="1" destOrd="0" parTransId="{1CF6BE48-51F4-486D-BDD7-980B4CFC7FD5}" sibTransId="{94D3D864-A4E7-4B5D-A9D6-F40A9567DD2E}"/>
    <dgm:cxn modelId="{7A6A40C8-E1C9-4F26-8012-74BFDCA18E03}" type="presOf" srcId="{FCD92F15-7A44-4682-B873-9897A899F335}" destId="{35C7903A-A1BE-4DA3-9A8B-3C8D88C0F1AF}" srcOrd="0" destOrd="0" presId="urn:microsoft.com/office/officeart/2005/8/layout/list1"/>
    <dgm:cxn modelId="{625BE3A8-0525-47EF-8CA2-D743AC612064}" type="presOf" srcId="{46AB3F8C-FE14-4526-A5C0-A6049733007B}" destId="{D58175E6-F0FF-47FD-AA7F-AE41592CD8BE}" srcOrd="0" destOrd="0" presId="urn:microsoft.com/office/officeart/2005/8/layout/list1"/>
    <dgm:cxn modelId="{C45F249A-59F2-4C25-8BC8-E0A0831D9517}" type="presOf" srcId="{46AB3F8C-FE14-4526-A5C0-A6049733007B}" destId="{1C36B62F-5CBE-447A-913D-6FBD7090AFF6}" srcOrd="1" destOrd="0" presId="urn:microsoft.com/office/officeart/2005/8/layout/list1"/>
    <dgm:cxn modelId="{72E1404E-5610-4B52-BD92-B3002C0C68E3}" srcId="{FCD92F15-7A44-4682-B873-9897A899F335}" destId="{2F80E1BF-FAA7-47BC-8FA4-CF4514148A44}" srcOrd="2" destOrd="0" parTransId="{56775C06-1A81-4F85-A5A9-43808939E132}" sibTransId="{E0845E48-56C3-40AE-B14A-72FA20E68316}"/>
    <dgm:cxn modelId="{3D8AB1AF-1351-4560-B165-197A52CD078F}" srcId="{FCD92F15-7A44-4682-B873-9897A899F335}" destId="{46AB3F8C-FE14-4526-A5C0-A6049733007B}" srcOrd="0" destOrd="0" parTransId="{560E6BB7-176F-4761-92B5-0C830CEF2CEB}" sibTransId="{C1EC488F-677B-4563-B622-F3D922471CCA}"/>
    <dgm:cxn modelId="{9DE0F519-0E44-4E78-9149-317231C1BCB0}" type="presOf" srcId="{A3204118-B209-4873-9D59-A84676F4B759}" destId="{F97DCC71-96FA-49B1-826B-0A643AC504BD}" srcOrd="0" destOrd="0" presId="urn:microsoft.com/office/officeart/2005/8/layout/list1"/>
    <dgm:cxn modelId="{18E408B7-E8A4-4301-85EC-BFDFFBEF1A17}" type="presParOf" srcId="{35C7903A-A1BE-4DA3-9A8B-3C8D88C0F1AF}" destId="{C888DBAB-88B8-45B5-A876-0597C9ED8A94}" srcOrd="0" destOrd="0" presId="urn:microsoft.com/office/officeart/2005/8/layout/list1"/>
    <dgm:cxn modelId="{058DC82D-B465-44A3-A3D8-2990A18AD106}" type="presParOf" srcId="{C888DBAB-88B8-45B5-A876-0597C9ED8A94}" destId="{D58175E6-F0FF-47FD-AA7F-AE41592CD8BE}" srcOrd="0" destOrd="0" presId="urn:microsoft.com/office/officeart/2005/8/layout/list1"/>
    <dgm:cxn modelId="{E9148188-DD7B-420E-94A2-99548A9FC30B}" type="presParOf" srcId="{C888DBAB-88B8-45B5-A876-0597C9ED8A94}" destId="{1C36B62F-5CBE-447A-913D-6FBD7090AFF6}" srcOrd="1" destOrd="0" presId="urn:microsoft.com/office/officeart/2005/8/layout/list1"/>
    <dgm:cxn modelId="{4E8F940E-E17E-46C8-AB52-C91F361CC365}" type="presParOf" srcId="{35C7903A-A1BE-4DA3-9A8B-3C8D88C0F1AF}" destId="{40410C59-5F35-4029-B7F1-B5CB023FF3E1}" srcOrd="1" destOrd="0" presId="urn:microsoft.com/office/officeart/2005/8/layout/list1"/>
    <dgm:cxn modelId="{353D665A-E90C-4480-9FFA-32C6E82ABF71}" type="presParOf" srcId="{35C7903A-A1BE-4DA3-9A8B-3C8D88C0F1AF}" destId="{56ACCD62-18FD-459F-8664-55AB5C40DB3B}" srcOrd="2" destOrd="0" presId="urn:microsoft.com/office/officeart/2005/8/layout/list1"/>
    <dgm:cxn modelId="{0BEAA425-A08D-479E-B747-4DFCD927C5DC}" type="presParOf" srcId="{35C7903A-A1BE-4DA3-9A8B-3C8D88C0F1AF}" destId="{06C7E811-E7C6-4A56-AD69-1D0F5AF519C1}" srcOrd="3" destOrd="0" presId="urn:microsoft.com/office/officeart/2005/8/layout/list1"/>
    <dgm:cxn modelId="{9ACA08EB-C60E-4745-A0DC-AC297150D277}" type="presParOf" srcId="{35C7903A-A1BE-4DA3-9A8B-3C8D88C0F1AF}" destId="{083C2F56-D8AD-4689-8662-B2967D303CC6}" srcOrd="4" destOrd="0" presId="urn:microsoft.com/office/officeart/2005/8/layout/list1"/>
    <dgm:cxn modelId="{68264118-303E-4DAA-9BE4-14C0FF736F86}" type="presParOf" srcId="{083C2F56-D8AD-4689-8662-B2967D303CC6}" destId="{F97DCC71-96FA-49B1-826B-0A643AC504BD}" srcOrd="0" destOrd="0" presId="urn:microsoft.com/office/officeart/2005/8/layout/list1"/>
    <dgm:cxn modelId="{4E8672F0-DC09-4CB8-BB3C-03C2A0FBC738}" type="presParOf" srcId="{083C2F56-D8AD-4689-8662-B2967D303CC6}" destId="{1BBF0967-77E8-46C0-8FBB-769BDCEC6730}" srcOrd="1" destOrd="0" presId="urn:microsoft.com/office/officeart/2005/8/layout/list1"/>
    <dgm:cxn modelId="{00498F60-C18D-4E52-98DC-0DFDF51575B7}" type="presParOf" srcId="{35C7903A-A1BE-4DA3-9A8B-3C8D88C0F1AF}" destId="{F2675E58-4758-4D1F-A535-C2804D44F0AD}" srcOrd="5" destOrd="0" presId="urn:microsoft.com/office/officeart/2005/8/layout/list1"/>
    <dgm:cxn modelId="{8F538DB8-2E05-43D8-9D70-D5C6BB8390CA}" type="presParOf" srcId="{35C7903A-A1BE-4DA3-9A8B-3C8D88C0F1AF}" destId="{BCCDC6E5-C823-44D4-B669-F70388B6A4FE}" srcOrd="6" destOrd="0" presId="urn:microsoft.com/office/officeart/2005/8/layout/list1"/>
    <dgm:cxn modelId="{BF32E063-8685-4736-8740-0A0C78B7C7FC}" type="presParOf" srcId="{35C7903A-A1BE-4DA3-9A8B-3C8D88C0F1AF}" destId="{DD50159B-0724-4CA9-8B35-131F91D6BCD2}" srcOrd="7" destOrd="0" presId="urn:microsoft.com/office/officeart/2005/8/layout/list1"/>
    <dgm:cxn modelId="{D2AC6055-6657-46D2-A06C-5B270D920B69}" type="presParOf" srcId="{35C7903A-A1BE-4DA3-9A8B-3C8D88C0F1AF}" destId="{D0EB5535-0D31-4D8E-BB8C-25E4133BD4CF}" srcOrd="8" destOrd="0" presId="urn:microsoft.com/office/officeart/2005/8/layout/list1"/>
    <dgm:cxn modelId="{BC8A21A6-1534-4A6C-BC7A-F454B558E2CF}" type="presParOf" srcId="{D0EB5535-0D31-4D8E-BB8C-25E4133BD4CF}" destId="{88531734-3388-4381-9B3E-6FC81C05C27B}" srcOrd="0" destOrd="0" presId="urn:microsoft.com/office/officeart/2005/8/layout/list1"/>
    <dgm:cxn modelId="{124AE195-9D92-4649-8ADA-BB5048F86B2D}" type="presParOf" srcId="{D0EB5535-0D31-4D8E-BB8C-25E4133BD4CF}" destId="{83916A3F-7BAD-4742-A36F-F850A6C0520A}" srcOrd="1" destOrd="0" presId="urn:microsoft.com/office/officeart/2005/8/layout/list1"/>
    <dgm:cxn modelId="{17487484-4B2B-4698-A5E4-84BDF9F83688}" type="presParOf" srcId="{35C7903A-A1BE-4DA3-9A8B-3C8D88C0F1AF}" destId="{DF751955-E381-40C2-9C8C-842CD5C18138}" srcOrd="9" destOrd="0" presId="urn:microsoft.com/office/officeart/2005/8/layout/list1"/>
    <dgm:cxn modelId="{0826ADFD-F2EE-45E6-B475-A62C80C6E909}" type="presParOf" srcId="{35C7903A-A1BE-4DA3-9A8B-3C8D88C0F1AF}" destId="{55C130D5-12D6-4EA7-8A56-C44E7AAEA8CC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ACCD62-18FD-459F-8664-55AB5C40DB3B}">
      <dsp:nvSpPr>
        <dsp:cNvPr id="0" name=""/>
        <dsp:cNvSpPr/>
      </dsp:nvSpPr>
      <dsp:spPr>
        <a:xfrm>
          <a:off x="0" y="1269023"/>
          <a:ext cx="6246421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36B62F-5CBE-447A-913D-6FBD7090AFF6}">
      <dsp:nvSpPr>
        <dsp:cNvPr id="0" name=""/>
        <dsp:cNvSpPr/>
      </dsp:nvSpPr>
      <dsp:spPr>
        <a:xfrm>
          <a:off x="297070" y="19099"/>
          <a:ext cx="5947236" cy="1353244"/>
        </a:xfrm>
        <a:prstGeom prst="round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70" tIns="0" rIns="16527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</a:rPr>
            <a:t>Бюджетным кодексом Российской Федерации</a:t>
          </a:r>
        </a:p>
      </dsp:txBody>
      <dsp:txXfrm>
        <a:off x="297070" y="19099"/>
        <a:ext cx="5947236" cy="1353244"/>
      </dsp:txXfrm>
    </dsp:sp>
    <dsp:sp modelId="{BCCDC6E5-C823-44D4-B669-F70388B6A4FE}">
      <dsp:nvSpPr>
        <dsp:cNvPr id="0" name=""/>
        <dsp:cNvSpPr/>
      </dsp:nvSpPr>
      <dsp:spPr>
        <a:xfrm>
          <a:off x="0" y="3320689"/>
          <a:ext cx="6246421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BF0967-77E8-46C0-8FBB-769BDCEC6730}">
      <dsp:nvSpPr>
        <dsp:cNvPr id="0" name=""/>
        <dsp:cNvSpPr/>
      </dsp:nvSpPr>
      <dsp:spPr>
        <a:xfrm>
          <a:off x="298600" y="1449973"/>
          <a:ext cx="5947236" cy="1940785"/>
        </a:xfrm>
        <a:prstGeom prst="roundRect">
          <a:avLst/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70" tIns="0" rIns="16527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</a:rPr>
            <a:t>Решением Совета народных депутатов Барачатского сельского поселения "Об утверждении Положения о бюджетном процессе в Барачатском сельском поселении"</a:t>
          </a:r>
        </a:p>
      </dsp:txBody>
      <dsp:txXfrm>
        <a:off x="298600" y="1449973"/>
        <a:ext cx="5947236" cy="1940785"/>
      </dsp:txXfrm>
    </dsp:sp>
    <dsp:sp modelId="{55C130D5-12D6-4EA7-8A56-C44E7AAEA8CC}">
      <dsp:nvSpPr>
        <dsp:cNvPr id="0" name=""/>
        <dsp:cNvSpPr/>
      </dsp:nvSpPr>
      <dsp:spPr>
        <a:xfrm>
          <a:off x="0" y="4970266"/>
          <a:ext cx="6246421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916A3F-7BAD-4742-A36F-F850A6C0520A}">
      <dsp:nvSpPr>
        <dsp:cNvPr id="0" name=""/>
        <dsp:cNvSpPr/>
      </dsp:nvSpPr>
      <dsp:spPr>
        <a:xfrm>
          <a:off x="283650" y="3534889"/>
          <a:ext cx="5958139" cy="1538697"/>
        </a:xfrm>
        <a:prstGeom prst="round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270" tIns="0" rIns="16527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a:t>
          </a:r>
        </a:p>
      </dsp:txBody>
      <dsp:txXfrm>
        <a:off x="283650" y="3534889"/>
        <a:ext cx="5958139" cy="1538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C76D-55B8-4705-87A7-10AB7FB6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Зеленолугского сельского поселения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СЭиФ</dc:creator>
  <cp:lastModifiedBy>BUD</cp:lastModifiedBy>
  <cp:revision>44</cp:revision>
  <cp:lastPrinted>2018-03-22T11:21:00Z</cp:lastPrinted>
  <dcterms:created xsi:type="dcterms:W3CDTF">2018-03-20T11:25:00Z</dcterms:created>
  <dcterms:modified xsi:type="dcterms:W3CDTF">2020-05-27T10:24:00Z</dcterms:modified>
</cp:coreProperties>
</file>