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BF5" w:rsidRDefault="001E5BF5" w:rsidP="008E72A7">
      <w:pPr>
        <w:pStyle w:val="ConsPlusNormal"/>
        <w:ind w:left="6096"/>
        <w:jc w:val="right"/>
        <w:rPr>
          <w:rFonts w:cs="Times New Roman"/>
          <w:sz w:val="24"/>
          <w:szCs w:val="24"/>
        </w:rPr>
      </w:pPr>
    </w:p>
    <w:p w:rsidR="008E72A7" w:rsidRPr="00B14BE4" w:rsidRDefault="008E72A7" w:rsidP="008E72A7">
      <w:pPr>
        <w:pStyle w:val="ConsPlusNormal"/>
        <w:ind w:left="6096"/>
        <w:jc w:val="right"/>
        <w:rPr>
          <w:rFonts w:cs="Times New Roman"/>
          <w:sz w:val="24"/>
          <w:szCs w:val="24"/>
        </w:rPr>
      </w:pPr>
    </w:p>
    <w:p w:rsidR="008E72A7" w:rsidRDefault="008E72A7" w:rsidP="007905F9">
      <w:pPr>
        <w:pStyle w:val="ConsPlusTitle"/>
        <w:widowControl/>
        <w:jc w:val="center"/>
        <w:rPr>
          <w:b w:val="0"/>
          <w:sz w:val="28"/>
          <w:szCs w:val="28"/>
        </w:rPr>
      </w:pPr>
    </w:p>
    <w:p w:rsidR="0071432C" w:rsidRDefault="00B21A96" w:rsidP="0071432C">
      <w:pPr>
        <w:widowControl w:val="0"/>
        <w:autoSpaceDE w:val="0"/>
        <w:autoSpaceDN w:val="0"/>
        <w:adjustRightInd w:val="0"/>
        <w:spacing w:after="0" w:line="240" w:lineRule="auto"/>
        <w:jc w:val="center"/>
        <w:outlineLvl w:val="0"/>
        <w:rPr>
          <w:b/>
          <w:szCs w:val="28"/>
        </w:rPr>
      </w:pPr>
      <w:r w:rsidRPr="00E321DE">
        <w:rPr>
          <w:b/>
          <w:szCs w:val="28"/>
        </w:rPr>
        <w:t xml:space="preserve">Технологическая схема </w:t>
      </w:r>
      <w:r w:rsidRPr="00E321DE">
        <w:rPr>
          <w:b/>
          <w:szCs w:val="28"/>
        </w:rPr>
        <w:br/>
      </w:r>
      <w:r w:rsidRPr="0071432C">
        <w:rPr>
          <w:b/>
          <w:szCs w:val="28"/>
        </w:rPr>
        <w:t xml:space="preserve">предоставления </w:t>
      </w:r>
      <w:r w:rsidR="006535FE" w:rsidRPr="0071432C">
        <w:rPr>
          <w:b/>
          <w:szCs w:val="28"/>
        </w:rPr>
        <w:t>муниципальной услуги</w:t>
      </w:r>
    </w:p>
    <w:p w:rsidR="00AB2ECE" w:rsidRDefault="00AB2ECE" w:rsidP="0071432C">
      <w:pPr>
        <w:widowControl w:val="0"/>
        <w:autoSpaceDE w:val="0"/>
        <w:autoSpaceDN w:val="0"/>
        <w:adjustRightInd w:val="0"/>
        <w:spacing w:after="0" w:line="240" w:lineRule="auto"/>
        <w:jc w:val="center"/>
        <w:outlineLvl w:val="0"/>
        <w:rPr>
          <w:b/>
          <w:szCs w:val="28"/>
        </w:rPr>
      </w:pPr>
      <w:r w:rsidRPr="00AB2ECE">
        <w:rPr>
          <w:b/>
          <w:szCs w:val="28"/>
        </w:rPr>
        <w:t>«Предоставление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РФ об авторских и смежных правах»</w:t>
      </w:r>
    </w:p>
    <w:p w:rsidR="0071432C" w:rsidRPr="0071432C" w:rsidRDefault="0071432C" w:rsidP="0071432C">
      <w:pPr>
        <w:widowControl w:val="0"/>
        <w:autoSpaceDE w:val="0"/>
        <w:autoSpaceDN w:val="0"/>
        <w:adjustRightInd w:val="0"/>
        <w:spacing w:after="0" w:line="240" w:lineRule="auto"/>
        <w:jc w:val="center"/>
        <w:outlineLvl w:val="0"/>
        <w:rPr>
          <w:b/>
          <w:szCs w:val="28"/>
        </w:rPr>
      </w:pPr>
    </w:p>
    <w:p w:rsidR="00B21A96" w:rsidRDefault="006535FE" w:rsidP="004C0F93">
      <w:pPr>
        <w:spacing w:after="0" w:line="240" w:lineRule="auto"/>
        <w:ind w:firstLine="709"/>
        <w:jc w:val="center"/>
        <w:rPr>
          <w:b/>
          <w:szCs w:val="28"/>
        </w:rPr>
      </w:pPr>
      <w:r>
        <w:rPr>
          <w:b/>
          <w:szCs w:val="28"/>
        </w:rPr>
        <w:t>Раздел 1. «Общие сведения о муниципальной</w:t>
      </w:r>
      <w:r w:rsidR="00B21A96" w:rsidRPr="00BB6C71">
        <w:rPr>
          <w:b/>
          <w:szCs w:val="28"/>
        </w:rPr>
        <w:t xml:space="preserve"> услуге»</w:t>
      </w:r>
    </w:p>
    <w:p w:rsidR="00671E3E" w:rsidRPr="00BB6C71" w:rsidRDefault="00671E3E" w:rsidP="004C0F93">
      <w:pPr>
        <w:spacing w:after="0" w:line="240" w:lineRule="auto"/>
        <w:ind w:firstLine="709"/>
        <w:jc w:val="center"/>
        <w:rPr>
          <w:b/>
          <w:szCs w:val="28"/>
        </w:rPr>
      </w:pPr>
    </w:p>
    <w:tbl>
      <w:tblPr>
        <w:tblStyle w:val="af"/>
        <w:tblW w:w="0" w:type="auto"/>
        <w:tblLook w:val="04A0" w:firstRow="1" w:lastRow="0" w:firstColumn="1" w:lastColumn="0" w:noHBand="0" w:noVBand="1"/>
      </w:tblPr>
      <w:tblGrid>
        <w:gridCol w:w="484"/>
        <w:gridCol w:w="3486"/>
        <w:gridCol w:w="6202"/>
      </w:tblGrid>
      <w:tr w:rsidR="00B21A96" w:rsidRPr="0074508C" w:rsidTr="00706DF1">
        <w:tc>
          <w:tcPr>
            <w:tcW w:w="484" w:type="dxa"/>
            <w:vAlign w:val="center"/>
          </w:tcPr>
          <w:p w:rsidR="00B21A96" w:rsidRPr="0074508C" w:rsidRDefault="00B21A96" w:rsidP="00B21A96">
            <w:pPr>
              <w:jc w:val="center"/>
              <w:rPr>
                <w:sz w:val="24"/>
                <w:szCs w:val="24"/>
              </w:rPr>
            </w:pPr>
            <w:r w:rsidRPr="0074508C">
              <w:rPr>
                <w:sz w:val="24"/>
                <w:szCs w:val="24"/>
              </w:rPr>
              <w:t>№</w:t>
            </w:r>
          </w:p>
        </w:tc>
        <w:tc>
          <w:tcPr>
            <w:tcW w:w="3486" w:type="dxa"/>
            <w:vAlign w:val="center"/>
          </w:tcPr>
          <w:p w:rsidR="00B21A96" w:rsidRPr="0074508C" w:rsidRDefault="00B21A96" w:rsidP="00B21A96">
            <w:pPr>
              <w:jc w:val="center"/>
              <w:rPr>
                <w:sz w:val="24"/>
                <w:szCs w:val="24"/>
              </w:rPr>
            </w:pPr>
            <w:r w:rsidRPr="0074508C">
              <w:rPr>
                <w:sz w:val="24"/>
                <w:szCs w:val="24"/>
              </w:rPr>
              <w:t>Параметр</w:t>
            </w:r>
          </w:p>
        </w:tc>
        <w:tc>
          <w:tcPr>
            <w:tcW w:w="6202" w:type="dxa"/>
            <w:vAlign w:val="center"/>
          </w:tcPr>
          <w:p w:rsidR="00B21A96" w:rsidRPr="0074508C" w:rsidRDefault="00B21A96" w:rsidP="00B21A96">
            <w:pPr>
              <w:jc w:val="center"/>
              <w:rPr>
                <w:sz w:val="24"/>
                <w:szCs w:val="24"/>
              </w:rPr>
            </w:pPr>
            <w:r w:rsidRPr="0074508C">
              <w:rPr>
                <w:sz w:val="24"/>
                <w:szCs w:val="24"/>
              </w:rPr>
              <w:t>Значение параметра / состояние</w:t>
            </w:r>
          </w:p>
        </w:tc>
      </w:tr>
      <w:tr w:rsidR="00B97470" w:rsidRPr="0074508C" w:rsidTr="00706DF1">
        <w:tc>
          <w:tcPr>
            <w:tcW w:w="484" w:type="dxa"/>
          </w:tcPr>
          <w:p w:rsidR="00B97470" w:rsidRPr="00E321DE" w:rsidRDefault="00B97470" w:rsidP="00B21A96">
            <w:pPr>
              <w:rPr>
                <w:sz w:val="24"/>
                <w:szCs w:val="24"/>
              </w:rPr>
            </w:pPr>
            <w:r w:rsidRPr="00E321DE">
              <w:rPr>
                <w:sz w:val="24"/>
                <w:szCs w:val="24"/>
              </w:rPr>
              <w:t>1</w:t>
            </w:r>
          </w:p>
        </w:tc>
        <w:tc>
          <w:tcPr>
            <w:tcW w:w="3486" w:type="dxa"/>
          </w:tcPr>
          <w:p w:rsidR="00B97470" w:rsidRPr="00E321DE" w:rsidRDefault="00B97470" w:rsidP="00FC49FA">
            <w:pPr>
              <w:pStyle w:val="af7"/>
              <w:rPr>
                <w:sz w:val="24"/>
                <w:szCs w:val="24"/>
              </w:rPr>
            </w:pPr>
            <w:r w:rsidRPr="00E321DE">
              <w:rPr>
                <w:sz w:val="24"/>
                <w:szCs w:val="24"/>
              </w:rPr>
              <w:t>Наименование органа, предоставляющего услугу</w:t>
            </w:r>
          </w:p>
        </w:tc>
        <w:tc>
          <w:tcPr>
            <w:tcW w:w="6202" w:type="dxa"/>
          </w:tcPr>
          <w:p w:rsidR="00B97470" w:rsidRPr="00E321DE" w:rsidRDefault="00F46FFF" w:rsidP="00FC49FA">
            <w:pPr>
              <w:pStyle w:val="af7"/>
              <w:rPr>
                <w:sz w:val="24"/>
                <w:szCs w:val="24"/>
              </w:rPr>
            </w:pPr>
            <w:r>
              <w:rPr>
                <w:sz w:val="24"/>
                <w:szCs w:val="24"/>
              </w:rPr>
              <w:t>МБУК «Крапивинская библиотечная система»</w:t>
            </w:r>
          </w:p>
        </w:tc>
      </w:tr>
      <w:tr w:rsidR="00B97470" w:rsidRPr="0074508C" w:rsidTr="00706DF1">
        <w:tc>
          <w:tcPr>
            <w:tcW w:w="484" w:type="dxa"/>
          </w:tcPr>
          <w:p w:rsidR="00B97470" w:rsidRPr="0074508C" w:rsidRDefault="00B97470" w:rsidP="00B21A96">
            <w:pPr>
              <w:rPr>
                <w:sz w:val="24"/>
                <w:szCs w:val="24"/>
              </w:rPr>
            </w:pPr>
            <w:r w:rsidRPr="0074508C">
              <w:rPr>
                <w:sz w:val="24"/>
                <w:szCs w:val="24"/>
              </w:rPr>
              <w:t>2</w:t>
            </w:r>
          </w:p>
        </w:tc>
        <w:tc>
          <w:tcPr>
            <w:tcW w:w="3486" w:type="dxa"/>
          </w:tcPr>
          <w:p w:rsidR="00B97470" w:rsidRPr="0074508C" w:rsidRDefault="00B97470" w:rsidP="006E3888">
            <w:pPr>
              <w:rPr>
                <w:sz w:val="24"/>
                <w:szCs w:val="24"/>
              </w:rPr>
            </w:pPr>
            <w:r w:rsidRPr="0074508C">
              <w:rPr>
                <w:sz w:val="24"/>
                <w:szCs w:val="24"/>
              </w:rPr>
              <w:t>Номер услуги в федеральном реестре</w:t>
            </w:r>
          </w:p>
        </w:tc>
        <w:tc>
          <w:tcPr>
            <w:tcW w:w="6202" w:type="dxa"/>
          </w:tcPr>
          <w:p w:rsidR="00B97470" w:rsidRPr="00E321DE" w:rsidRDefault="00214244" w:rsidP="008A4876">
            <w:pPr>
              <w:rPr>
                <w:sz w:val="24"/>
                <w:szCs w:val="24"/>
              </w:rPr>
            </w:pPr>
            <w:r>
              <w:rPr>
                <w:sz w:val="24"/>
                <w:szCs w:val="24"/>
              </w:rPr>
              <w:t>4200000000197029004</w:t>
            </w:r>
          </w:p>
        </w:tc>
      </w:tr>
      <w:tr w:rsidR="00B21A96" w:rsidRPr="0074508C" w:rsidTr="00706DF1">
        <w:trPr>
          <w:trHeight w:val="1184"/>
        </w:trPr>
        <w:tc>
          <w:tcPr>
            <w:tcW w:w="484" w:type="dxa"/>
          </w:tcPr>
          <w:p w:rsidR="00B21A96" w:rsidRPr="0074508C" w:rsidRDefault="006C1A3D" w:rsidP="00B21A96">
            <w:pPr>
              <w:rPr>
                <w:sz w:val="24"/>
                <w:szCs w:val="24"/>
              </w:rPr>
            </w:pPr>
            <w:r w:rsidRPr="0074508C">
              <w:rPr>
                <w:sz w:val="24"/>
                <w:szCs w:val="24"/>
              </w:rPr>
              <w:t>3</w:t>
            </w:r>
          </w:p>
        </w:tc>
        <w:tc>
          <w:tcPr>
            <w:tcW w:w="3486" w:type="dxa"/>
          </w:tcPr>
          <w:p w:rsidR="00B21A96" w:rsidRPr="0074508C" w:rsidRDefault="00B21A96" w:rsidP="00B21A96">
            <w:pPr>
              <w:rPr>
                <w:sz w:val="24"/>
                <w:szCs w:val="24"/>
              </w:rPr>
            </w:pPr>
            <w:r w:rsidRPr="0074508C">
              <w:rPr>
                <w:sz w:val="24"/>
                <w:szCs w:val="24"/>
              </w:rPr>
              <w:t>Полное наименование услуги</w:t>
            </w:r>
          </w:p>
        </w:tc>
        <w:tc>
          <w:tcPr>
            <w:tcW w:w="6202" w:type="dxa"/>
          </w:tcPr>
          <w:p w:rsidR="00B21A96" w:rsidRPr="00F46FFF" w:rsidRDefault="00F46FFF" w:rsidP="00A852F2">
            <w:pPr>
              <w:pStyle w:val="ConsPlusTitle"/>
              <w:widowControl/>
              <w:jc w:val="both"/>
              <w:rPr>
                <w:b w:val="0"/>
              </w:rPr>
            </w:pPr>
            <w:r w:rsidRPr="00F46FFF">
              <w:rPr>
                <w:b w:val="0"/>
              </w:rPr>
              <w:t>«</w:t>
            </w:r>
            <w:r w:rsidR="00A852F2">
              <w:rPr>
                <w:b w:val="0"/>
              </w:rPr>
              <w:t>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РФ об авторских и смежных правах</w:t>
            </w:r>
            <w:r w:rsidRPr="00F46FFF">
              <w:rPr>
                <w:b w:val="0"/>
              </w:rPr>
              <w:t>»</w:t>
            </w:r>
          </w:p>
        </w:tc>
      </w:tr>
      <w:tr w:rsidR="00B21A96" w:rsidRPr="0074508C" w:rsidTr="00706DF1">
        <w:tc>
          <w:tcPr>
            <w:tcW w:w="484" w:type="dxa"/>
          </w:tcPr>
          <w:p w:rsidR="00B21A96" w:rsidRPr="0074508C" w:rsidRDefault="006C1A3D" w:rsidP="00B21A96">
            <w:pPr>
              <w:rPr>
                <w:sz w:val="24"/>
                <w:szCs w:val="24"/>
              </w:rPr>
            </w:pPr>
            <w:r w:rsidRPr="0074508C">
              <w:rPr>
                <w:sz w:val="24"/>
                <w:szCs w:val="24"/>
              </w:rPr>
              <w:t>4</w:t>
            </w:r>
          </w:p>
        </w:tc>
        <w:tc>
          <w:tcPr>
            <w:tcW w:w="3486" w:type="dxa"/>
          </w:tcPr>
          <w:p w:rsidR="00B21A96" w:rsidRPr="0074508C" w:rsidRDefault="00B21A96" w:rsidP="00B21A96">
            <w:pPr>
              <w:rPr>
                <w:sz w:val="24"/>
                <w:szCs w:val="24"/>
              </w:rPr>
            </w:pPr>
            <w:r w:rsidRPr="0074508C">
              <w:rPr>
                <w:sz w:val="24"/>
                <w:szCs w:val="24"/>
              </w:rPr>
              <w:t>Краткое наименование услуги</w:t>
            </w:r>
          </w:p>
        </w:tc>
        <w:tc>
          <w:tcPr>
            <w:tcW w:w="6202" w:type="dxa"/>
          </w:tcPr>
          <w:p w:rsidR="00B21A96" w:rsidRPr="00777696" w:rsidRDefault="00F46FFF" w:rsidP="0071432C">
            <w:pPr>
              <w:pStyle w:val="ConsPlusNormal"/>
              <w:jc w:val="both"/>
              <w:rPr>
                <w:rFonts w:cs="Times New Roman"/>
                <w:sz w:val="24"/>
                <w:szCs w:val="24"/>
              </w:rPr>
            </w:pPr>
            <w:r w:rsidRPr="00F46FFF">
              <w:rPr>
                <w:rFonts w:cs="Times New Roman"/>
                <w:sz w:val="24"/>
                <w:szCs w:val="24"/>
              </w:rPr>
              <w:t>«Организация библиотечного обслуживания населения Крапивинского муниципального района»</w:t>
            </w:r>
          </w:p>
        </w:tc>
      </w:tr>
      <w:tr w:rsidR="00B21A96" w:rsidRPr="0074508C" w:rsidTr="00706DF1">
        <w:trPr>
          <w:trHeight w:val="1010"/>
        </w:trPr>
        <w:tc>
          <w:tcPr>
            <w:tcW w:w="484" w:type="dxa"/>
          </w:tcPr>
          <w:p w:rsidR="0074508C" w:rsidRDefault="006C1A3D" w:rsidP="00B21A96">
            <w:pPr>
              <w:rPr>
                <w:sz w:val="24"/>
                <w:szCs w:val="24"/>
              </w:rPr>
            </w:pPr>
            <w:r w:rsidRPr="0074508C">
              <w:rPr>
                <w:sz w:val="24"/>
                <w:szCs w:val="24"/>
              </w:rPr>
              <w:t>5</w:t>
            </w:r>
          </w:p>
          <w:p w:rsidR="00B21A96" w:rsidRPr="0074508C" w:rsidRDefault="00B21A96" w:rsidP="0074508C">
            <w:pPr>
              <w:rPr>
                <w:sz w:val="24"/>
                <w:szCs w:val="24"/>
              </w:rPr>
            </w:pPr>
          </w:p>
        </w:tc>
        <w:tc>
          <w:tcPr>
            <w:tcW w:w="3486" w:type="dxa"/>
          </w:tcPr>
          <w:p w:rsidR="00B21A96" w:rsidRPr="0074508C" w:rsidRDefault="00B21A96" w:rsidP="001E5BF5">
            <w:pPr>
              <w:rPr>
                <w:sz w:val="24"/>
                <w:szCs w:val="24"/>
              </w:rPr>
            </w:pPr>
            <w:r w:rsidRPr="0074508C">
              <w:rPr>
                <w:sz w:val="24"/>
                <w:szCs w:val="24"/>
              </w:rPr>
              <w:t xml:space="preserve">Административный регламент предоставления </w:t>
            </w:r>
            <w:r w:rsidR="001E5BF5">
              <w:rPr>
                <w:sz w:val="24"/>
                <w:szCs w:val="24"/>
              </w:rPr>
              <w:t>муниципальной</w:t>
            </w:r>
            <w:r w:rsidRPr="0074508C">
              <w:rPr>
                <w:sz w:val="24"/>
                <w:szCs w:val="24"/>
              </w:rPr>
              <w:t xml:space="preserve"> услуги</w:t>
            </w:r>
          </w:p>
        </w:tc>
        <w:tc>
          <w:tcPr>
            <w:tcW w:w="6202" w:type="dxa"/>
          </w:tcPr>
          <w:p w:rsidR="00B21A96" w:rsidRPr="00A852F2" w:rsidRDefault="000454D5" w:rsidP="00A852F2">
            <w:pPr>
              <w:tabs>
                <w:tab w:val="left" w:pos="426"/>
                <w:tab w:val="left" w:pos="709"/>
                <w:tab w:val="left" w:pos="1276"/>
              </w:tabs>
              <w:spacing w:after="120" w:line="240" w:lineRule="auto"/>
              <w:jc w:val="both"/>
              <w:rPr>
                <w:sz w:val="24"/>
                <w:szCs w:val="24"/>
              </w:rPr>
            </w:pPr>
            <w:r w:rsidRPr="00A852F2">
              <w:rPr>
                <w:sz w:val="24"/>
                <w:szCs w:val="24"/>
              </w:rPr>
              <w:t>Постановление администрации Крапивинского муниципального района от 09.03.2016г. № 12</w:t>
            </w:r>
            <w:r w:rsidR="00A852F2" w:rsidRPr="00A852F2">
              <w:rPr>
                <w:sz w:val="24"/>
                <w:szCs w:val="24"/>
              </w:rPr>
              <w:t>1</w:t>
            </w:r>
            <w:r w:rsidRPr="00A852F2">
              <w:rPr>
                <w:sz w:val="24"/>
                <w:szCs w:val="24"/>
              </w:rPr>
              <w:t xml:space="preserve"> «Об утверждении административного регламента предоставления муниципальной услуги </w:t>
            </w:r>
            <w:r w:rsidR="00A852F2" w:rsidRPr="00A852F2">
              <w:rPr>
                <w:sz w:val="24"/>
                <w:szCs w:val="24"/>
              </w:rPr>
              <w:t>«Предоставление доступа к оцифрованным изданиям, хранящимся в библиотек</w:t>
            </w:r>
            <w:r w:rsidR="00382F5B">
              <w:rPr>
                <w:sz w:val="24"/>
                <w:szCs w:val="24"/>
              </w:rPr>
              <w:t xml:space="preserve">ах, в том числе к фонду редких </w:t>
            </w:r>
            <w:r w:rsidR="00A852F2" w:rsidRPr="00A852F2">
              <w:rPr>
                <w:sz w:val="24"/>
                <w:szCs w:val="24"/>
              </w:rPr>
              <w:t>книг, с учетом соблюдения требований законодательства РФ об авторских и смежных правах»</w:t>
            </w:r>
          </w:p>
        </w:tc>
      </w:tr>
      <w:tr w:rsidR="00B21A96" w:rsidRPr="0074508C" w:rsidTr="00706DF1">
        <w:trPr>
          <w:trHeight w:val="629"/>
        </w:trPr>
        <w:tc>
          <w:tcPr>
            <w:tcW w:w="484" w:type="dxa"/>
          </w:tcPr>
          <w:p w:rsidR="00B21A96" w:rsidRPr="0074508C" w:rsidRDefault="006C1A3D" w:rsidP="00B21A96">
            <w:pPr>
              <w:rPr>
                <w:sz w:val="24"/>
                <w:szCs w:val="24"/>
              </w:rPr>
            </w:pPr>
            <w:r w:rsidRPr="0074508C">
              <w:rPr>
                <w:sz w:val="24"/>
                <w:szCs w:val="24"/>
              </w:rPr>
              <w:t>6</w:t>
            </w:r>
          </w:p>
        </w:tc>
        <w:tc>
          <w:tcPr>
            <w:tcW w:w="3486" w:type="dxa"/>
          </w:tcPr>
          <w:p w:rsidR="00B21A96" w:rsidRPr="0074508C" w:rsidRDefault="00850E10" w:rsidP="00B21A96">
            <w:pPr>
              <w:rPr>
                <w:sz w:val="24"/>
                <w:szCs w:val="24"/>
              </w:rPr>
            </w:pPr>
            <w:r w:rsidRPr="0074508C">
              <w:rPr>
                <w:sz w:val="24"/>
                <w:szCs w:val="24"/>
              </w:rPr>
              <w:t>Перечень «подуслуг»</w:t>
            </w:r>
          </w:p>
        </w:tc>
        <w:tc>
          <w:tcPr>
            <w:tcW w:w="6202" w:type="dxa"/>
          </w:tcPr>
          <w:p w:rsidR="00B53B80" w:rsidRPr="0074508C" w:rsidRDefault="000454D5" w:rsidP="00BE209F">
            <w:pPr>
              <w:jc w:val="both"/>
              <w:rPr>
                <w:sz w:val="24"/>
                <w:szCs w:val="24"/>
              </w:rPr>
            </w:pPr>
            <w:r>
              <w:rPr>
                <w:sz w:val="24"/>
                <w:szCs w:val="24"/>
              </w:rPr>
              <w:t>нет</w:t>
            </w:r>
          </w:p>
        </w:tc>
      </w:tr>
      <w:tr w:rsidR="00CA7652" w:rsidRPr="0074508C" w:rsidTr="00706DF1">
        <w:trPr>
          <w:trHeight w:val="557"/>
        </w:trPr>
        <w:tc>
          <w:tcPr>
            <w:tcW w:w="484" w:type="dxa"/>
          </w:tcPr>
          <w:p w:rsidR="00CA7652" w:rsidRPr="0074508C" w:rsidRDefault="006C1A3D" w:rsidP="00B21A96">
            <w:pPr>
              <w:rPr>
                <w:sz w:val="24"/>
                <w:szCs w:val="24"/>
              </w:rPr>
            </w:pPr>
            <w:r w:rsidRPr="0074508C">
              <w:rPr>
                <w:sz w:val="24"/>
                <w:szCs w:val="24"/>
              </w:rPr>
              <w:t>7</w:t>
            </w:r>
          </w:p>
        </w:tc>
        <w:tc>
          <w:tcPr>
            <w:tcW w:w="3486" w:type="dxa"/>
          </w:tcPr>
          <w:p w:rsidR="00CA7652" w:rsidRPr="0074508C" w:rsidRDefault="00CA7652" w:rsidP="008E72A7">
            <w:pPr>
              <w:rPr>
                <w:sz w:val="24"/>
                <w:szCs w:val="24"/>
              </w:rPr>
            </w:pPr>
            <w:r w:rsidRPr="0074508C">
              <w:rPr>
                <w:sz w:val="24"/>
                <w:szCs w:val="24"/>
              </w:rPr>
              <w:t xml:space="preserve">Способы оценки качества предоставления </w:t>
            </w:r>
            <w:r w:rsidR="008E72A7">
              <w:rPr>
                <w:sz w:val="24"/>
                <w:szCs w:val="24"/>
              </w:rPr>
              <w:t xml:space="preserve">муниципальной </w:t>
            </w:r>
            <w:r w:rsidRPr="0074508C">
              <w:rPr>
                <w:sz w:val="24"/>
                <w:szCs w:val="24"/>
              </w:rPr>
              <w:t xml:space="preserve"> услуги</w:t>
            </w:r>
          </w:p>
        </w:tc>
        <w:tc>
          <w:tcPr>
            <w:tcW w:w="6202" w:type="dxa"/>
          </w:tcPr>
          <w:p w:rsidR="002701A7" w:rsidRDefault="002701A7" w:rsidP="00FC49FA">
            <w:pPr>
              <w:pStyle w:val="af7"/>
              <w:rPr>
                <w:sz w:val="24"/>
                <w:szCs w:val="24"/>
              </w:rPr>
            </w:pPr>
            <w:r>
              <w:rPr>
                <w:sz w:val="24"/>
                <w:szCs w:val="24"/>
              </w:rPr>
              <w:t>Мониторинг качества предоставления муниципальной услуги</w:t>
            </w:r>
          </w:p>
          <w:p w:rsidR="00B53B80" w:rsidRDefault="000454D5" w:rsidP="00FC49FA">
            <w:pPr>
              <w:pStyle w:val="af7"/>
              <w:rPr>
                <w:sz w:val="24"/>
                <w:szCs w:val="24"/>
              </w:rPr>
            </w:pPr>
            <w:r w:rsidRPr="000454D5">
              <w:rPr>
                <w:sz w:val="24"/>
                <w:szCs w:val="24"/>
              </w:rPr>
              <w:t xml:space="preserve">Опрос заявителей непосредственно при личном приеме или с </w:t>
            </w:r>
            <w:r>
              <w:rPr>
                <w:sz w:val="24"/>
                <w:szCs w:val="24"/>
              </w:rPr>
              <w:t>использованием телефонной связи,  эл. почты.</w:t>
            </w:r>
          </w:p>
          <w:p w:rsidR="000454D5" w:rsidRPr="000454D5" w:rsidRDefault="000454D5" w:rsidP="00FC49FA">
            <w:pPr>
              <w:pStyle w:val="af7"/>
              <w:rPr>
                <w:sz w:val="24"/>
                <w:szCs w:val="24"/>
              </w:rPr>
            </w:pPr>
          </w:p>
        </w:tc>
      </w:tr>
    </w:tbl>
    <w:p w:rsidR="00602065" w:rsidRPr="00DB42B0" w:rsidRDefault="00602065" w:rsidP="00602065">
      <w:pPr>
        <w:autoSpaceDE w:val="0"/>
        <w:autoSpaceDN w:val="0"/>
        <w:adjustRightInd w:val="0"/>
        <w:spacing w:after="0" w:line="240" w:lineRule="auto"/>
        <w:ind w:firstLine="567"/>
        <w:jc w:val="both"/>
        <w:rPr>
          <w:rFonts w:eastAsia="Times New Roman"/>
          <w:szCs w:val="28"/>
        </w:rPr>
      </w:pPr>
    </w:p>
    <w:p w:rsidR="005C58D1" w:rsidRPr="00AF21E8" w:rsidRDefault="005C58D1" w:rsidP="00B21A96">
      <w:pPr>
        <w:ind w:firstLine="709"/>
        <w:rPr>
          <w:szCs w:val="28"/>
        </w:rPr>
        <w:sectPr w:rsidR="005C58D1" w:rsidRPr="00AF21E8" w:rsidSect="00E321DE">
          <w:pgSz w:w="11906" w:h="16838"/>
          <w:pgMar w:top="567" w:right="567" w:bottom="567" w:left="1134" w:header="709" w:footer="709" w:gutter="0"/>
          <w:cols w:space="708"/>
          <w:docGrid w:linePitch="360"/>
        </w:sectPr>
      </w:pPr>
    </w:p>
    <w:p w:rsidR="00B21A96" w:rsidRPr="00AF21E8" w:rsidRDefault="00B97470" w:rsidP="00FC49FA">
      <w:pPr>
        <w:spacing w:after="120" w:line="240" w:lineRule="auto"/>
        <w:ind w:firstLine="709"/>
        <w:jc w:val="center"/>
        <w:rPr>
          <w:b/>
          <w:szCs w:val="28"/>
        </w:rPr>
      </w:pPr>
      <w:r>
        <w:rPr>
          <w:b/>
          <w:szCs w:val="28"/>
        </w:rPr>
        <w:lastRenderedPageBreak/>
        <w:t>Раздел 2. «Общие сведения о «</w:t>
      </w:r>
      <w:r w:rsidR="00A301FA" w:rsidRPr="00AF21E8">
        <w:rPr>
          <w:b/>
          <w:szCs w:val="28"/>
        </w:rPr>
        <w:t>услугах»</w:t>
      </w:r>
    </w:p>
    <w:tbl>
      <w:tblPr>
        <w:tblStyle w:val="af"/>
        <w:tblW w:w="15873" w:type="dxa"/>
        <w:jc w:val="center"/>
        <w:tblLayout w:type="fixed"/>
        <w:tblLook w:val="04A0" w:firstRow="1" w:lastRow="0" w:firstColumn="1" w:lastColumn="0" w:noHBand="0" w:noVBand="1"/>
      </w:tblPr>
      <w:tblGrid>
        <w:gridCol w:w="431"/>
        <w:gridCol w:w="1469"/>
        <w:gridCol w:w="1826"/>
        <w:gridCol w:w="2138"/>
        <w:gridCol w:w="1465"/>
        <w:gridCol w:w="1523"/>
        <w:gridCol w:w="792"/>
        <w:gridCol w:w="711"/>
        <w:gridCol w:w="706"/>
        <w:gridCol w:w="851"/>
        <w:gridCol w:w="708"/>
        <w:gridCol w:w="1611"/>
        <w:gridCol w:w="1642"/>
      </w:tblGrid>
      <w:tr w:rsidR="00DC493C" w:rsidRPr="00B97470" w:rsidTr="0086359C">
        <w:trPr>
          <w:trHeight w:val="270"/>
          <w:jc w:val="center"/>
        </w:trPr>
        <w:tc>
          <w:tcPr>
            <w:tcW w:w="431" w:type="dxa"/>
            <w:vMerge w:val="restart"/>
            <w:vAlign w:val="center"/>
          </w:tcPr>
          <w:p w:rsidR="00DC493C" w:rsidRPr="00B97470" w:rsidRDefault="00DC493C" w:rsidP="00DC493C">
            <w:pPr>
              <w:spacing w:after="0" w:line="240" w:lineRule="auto"/>
              <w:jc w:val="center"/>
              <w:rPr>
                <w:sz w:val="18"/>
                <w:szCs w:val="18"/>
              </w:rPr>
            </w:pPr>
            <w:r w:rsidRPr="00B97470">
              <w:rPr>
                <w:sz w:val="18"/>
                <w:szCs w:val="18"/>
              </w:rPr>
              <w:t>№</w:t>
            </w:r>
          </w:p>
        </w:tc>
        <w:tc>
          <w:tcPr>
            <w:tcW w:w="1469" w:type="dxa"/>
            <w:vMerge w:val="restart"/>
            <w:vAlign w:val="center"/>
          </w:tcPr>
          <w:p w:rsidR="00DC493C" w:rsidRPr="00B97470" w:rsidRDefault="00B97470" w:rsidP="00DC493C">
            <w:pPr>
              <w:spacing w:after="0" w:line="240" w:lineRule="auto"/>
              <w:jc w:val="center"/>
              <w:rPr>
                <w:sz w:val="18"/>
                <w:szCs w:val="18"/>
              </w:rPr>
            </w:pPr>
            <w:r w:rsidRPr="00B97470">
              <w:rPr>
                <w:sz w:val="18"/>
                <w:szCs w:val="18"/>
              </w:rPr>
              <w:t>Наименование «</w:t>
            </w:r>
            <w:r w:rsidR="00DC493C" w:rsidRPr="00B97470">
              <w:rPr>
                <w:sz w:val="18"/>
                <w:szCs w:val="18"/>
              </w:rPr>
              <w:t>услуги»</w:t>
            </w:r>
          </w:p>
        </w:tc>
        <w:tc>
          <w:tcPr>
            <w:tcW w:w="3964" w:type="dxa"/>
            <w:gridSpan w:val="2"/>
            <w:vAlign w:val="center"/>
          </w:tcPr>
          <w:p w:rsidR="00DC493C" w:rsidRPr="00B97470" w:rsidRDefault="00DC493C" w:rsidP="00DC493C">
            <w:pPr>
              <w:spacing w:after="0" w:line="240" w:lineRule="auto"/>
              <w:jc w:val="center"/>
              <w:rPr>
                <w:sz w:val="18"/>
                <w:szCs w:val="18"/>
              </w:rPr>
            </w:pPr>
            <w:r w:rsidRPr="00B97470">
              <w:rPr>
                <w:sz w:val="18"/>
                <w:szCs w:val="18"/>
              </w:rPr>
              <w:t>Срок предоставления в зависимости от условий</w:t>
            </w:r>
          </w:p>
        </w:tc>
        <w:tc>
          <w:tcPr>
            <w:tcW w:w="1465" w:type="dxa"/>
            <w:vMerge w:val="restart"/>
            <w:vAlign w:val="center"/>
          </w:tcPr>
          <w:p w:rsidR="00DC493C" w:rsidRPr="00B97470" w:rsidRDefault="00DC493C" w:rsidP="00DC493C">
            <w:pPr>
              <w:spacing w:after="0" w:line="240" w:lineRule="auto"/>
              <w:jc w:val="center"/>
              <w:rPr>
                <w:sz w:val="18"/>
                <w:szCs w:val="18"/>
              </w:rPr>
            </w:pPr>
            <w:r w:rsidRPr="00B97470">
              <w:rPr>
                <w:sz w:val="18"/>
                <w:szCs w:val="18"/>
              </w:rPr>
              <w:t>Основания отказа в приеме документов</w:t>
            </w:r>
          </w:p>
        </w:tc>
        <w:tc>
          <w:tcPr>
            <w:tcW w:w="1523" w:type="dxa"/>
            <w:vMerge w:val="restart"/>
            <w:vAlign w:val="center"/>
          </w:tcPr>
          <w:p w:rsidR="00DC493C" w:rsidRPr="00B97470" w:rsidRDefault="00DC493C" w:rsidP="00DC493C">
            <w:pPr>
              <w:spacing w:after="0" w:line="240" w:lineRule="auto"/>
              <w:jc w:val="center"/>
              <w:rPr>
                <w:sz w:val="18"/>
                <w:szCs w:val="18"/>
              </w:rPr>
            </w:pPr>
            <w:r w:rsidRPr="00B97470">
              <w:rPr>
                <w:sz w:val="18"/>
                <w:szCs w:val="18"/>
              </w:rPr>
              <w:t>Основа</w:t>
            </w:r>
            <w:r w:rsidR="00B97470" w:rsidRPr="00B97470">
              <w:rPr>
                <w:sz w:val="18"/>
                <w:szCs w:val="18"/>
              </w:rPr>
              <w:t>ния отказа в предоставлении «</w:t>
            </w:r>
            <w:r w:rsidRPr="00B97470">
              <w:rPr>
                <w:sz w:val="18"/>
                <w:szCs w:val="18"/>
              </w:rPr>
              <w:t>услуги»</w:t>
            </w:r>
          </w:p>
        </w:tc>
        <w:tc>
          <w:tcPr>
            <w:tcW w:w="792" w:type="dxa"/>
            <w:vMerge w:val="restart"/>
            <w:vAlign w:val="center"/>
          </w:tcPr>
          <w:p w:rsidR="00DC493C" w:rsidRPr="00B97470" w:rsidRDefault="00B97470" w:rsidP="00DC493C">
            <w:pPr>
              <w:spacing w:after="0" w:line="240" w:lineRule="auto"/>
              <w:jc w:val="center"/>
              <w:rPr>
                <w:sz w:val="18"/>
                <w:szCs w:val="18"/>
              </w:rPr>
            </w:pPr>
            <w:r w:rsidRPr="00B97470">
              <w:rPr>
                <w:sz w:val="18"/>
                <w:szCs w:val="18"/>
              </w:rPr>
              <w:t>Основа</w:t>
            </w:r>
            <w:r w:rsidR="0071335C">
              <w:rPr>
                <w:sz w:val="18"/>
                <w:szCs w:val="18"/>
              </w:rPr>
              <w:t>-</w:t>
            </w:r>
            <w:r w:rsidRPr="00B97470">
              <w:rPr>
                <w:sz w:val="18"/>
                <w:szCs w:val="18"/>
              </w:rPr>
              <w:t>ния приостановления «</w:t>
            </w:r>
            <w:r w:rsidR="00DC493C" w:rsidRPr="00B97470">
              <w:rPr>
                <w:sz w:val="18"/>
                <w:szCs w:val="18"/>
              </w:rPr>
              <w:t>услуги»</w:t>
            </w:r>
          </w:p>
        </w:tc>
        <w:tc>
          <w:tcPr>
            <w:tcW w:w="711" w:type="dxa"/>
            <w:vMerge w:val="restart"/>
            <w:vAlign w:val="center"/>
          </w:tcPr>
          <w:p w:rsidR="00DC493C" w:rsidRPr="00B97470" w:rsidRDefault="00DC493C" w:rsidP="00DC493C">
            <w:pPr>
              <w:spacing w:after="0" w:line="240" w:lineRule="auto"/>
              <w:jc w:val="center"/>
              <w:rPr>
                <w:sz w:val="18"/>
                <w:szCs w:val="18"/>
              </w:rPr>
            </w:pPr>
            <w:r w:rsidRPr="00B97470">
              <w:rPr>
                <w:sz w:val="18"/>
                <w:szCs w:val="18"/>
              </w:rPr>
              <w:t>Срок при</w:t>
            </w:r>
            <w:r w:rsidR="00B97470" w:rsidRPr="00B97470">
              <w:rPr>
                <w:sz w:val="18"/>
                <w:szCs w:val="18"/>
              </w:rPr>
              <w:t>оста</w:t>
            </w:r>
            <w:r w:rsidR="0071335C">
              <w:rPr>
                <w:sz w:val="18"/>
                <w:szCs w:val="18"/>
              </w:rPr>
              <w:t>-</w:t>
            </w:r>
            <w:r w:rsidR="00B97470" w:rsidRPr="00B97470">
              <w:rPr>
                <w:sz w:val="18"/>
                <w:szCs w:val="18"/>
              </w:rPr>
              <w:t>новления предоставления «</w:t>
            </w:r>
            <w:r w:rsidRPr="00B97470">
              <w:rPr>
                <w:sz w:val="18"/>
                <w:szCs w:val="18"/>
              </w:rPr>
              <w:t>услуги</w:t>
            </w:r>
            <w:r w:rsidR="0071335C">
              <w:rPr>
                <w:sz w:val="18"/>
                <w:szCs w:val="18"/>
              </w:rPr>
              <w:t>»</w:t>
            </w:r>
          </w:p>
        </w:tc>
        <w:tc>
          <w:tcPr>
            <w:tcW w:w="2265" w:type="dxa"/>
            <w:gridSpan w:val="3"/>
            <w:vAlign w:val="center"/>
          </w:tcPr>
          <w:p w:rsidR="00DC493C" w:rsidRPr="00B97470" w:rsidRDefault="00DC493C" w:rsidP="00DC493C">
            <w:pPr>
              <w:spacing w:after="0" w:line="240" w:lineRule="auto"/>
              <w:jc w:val="center"/>
              <w:rPr>
                <w:sz w:val="18"/>
                <w:szCs w:val="18"/>
              </w:rPr>
            </w:pPr>
            <w:r w:rsidRPr="00B97470">
              <w:rPr>
                <w:sz w:val="18"/>
                <w:szCs w:val="18"/>
              </w:rPr>
              <w:t>Плата за предоставление «подуслуги»</w:t>
            </w:r>
          </w:p>
        </w:tc>
        <w:tc>
          <w:tcPr>
            <w:tcW w:w="1611" w:type="dxa"/>
            <w:vMerge w:val="restart"/>
            <w:vAlign w:val="center"/>
          </w:tcPr>
          <w:p w:rsidR="00DC493C" w:rsidRPr="00B97470" w:rsidRDefault="00DC493C" w:rsidP="00DC493C">
            <w:pPr>
              <w:spacing w:after="0" w:line="240" w:lineRule="auto"/>
              <w:jc w:val="center"/>
              <w:rPr>
                <w:sz w:val="18"/>
                <w:szCs w:val="18"/>
              </w:rPr>
            </w:pPr>
            <w:r w:rsidRPr="00B97470">
              <w:rPr>
                <w:sz w:val="18"/>
                <w:szCs w:val="18"/>
              </w:rPr>
              <w:t>Спо</w:t>
            </w:r>
            <w:r w:rsidR="00B97470" w:rsidRPr="00B97470">
              <w:rPr>
                <w:sz w:val="18"/>
                <w:szCs w:val="18"/>
              </w:rPr>
              <w:t>соб обращения за получением «</w:t>
            </w:r>
            <w:r w:rsidRPr="00B97470">
              <w:rPr>
                <w:sz w:val="18"/>
                <w:szCs w:val="18"/>
              </w:rPr>
              <w:t>услуги»</w:t>
            </w:r>
          </w:p>
        </w:tc>
        <w:tc>
          <w:tcPr>
            <w:tcW w:w="1642" w:type="dxa"/>
            <w:vMerge w:val="restart"/>
            <w:vAlign w:val="center"/>
          </w:tcPr>
          <w:p w:rsidR="00DC493C" w:rsidRPr="00B97470" w:rsidRDefault="00B97470" w:rsidP="00DC493C">
            <w:pPr>
              <w:spacing w:after="0" w:line="240" w:lineRule="auto"/>
              <w:jc w:val="center"/>
              <w:rPr>
                <w:sz w:val="18"/>
                <w:szCs w:val="18"/>
              </w:rPr>
            </w:pPr>
            <w:r w:rsidRPr="00B97470">
              <w:rPr>
                <w:sz w:val="18"/>
                <w:szCs w:val="18"/>
              </w:rPr>
              <w:t>Способ получения результата «</w:t>
            </w:r>
            <w:r w:rsidR="00DC493C" w:rsidRPr="00B97470">
              <w:rPr>
                <w:sz w:val="18"/>
                <w:szCs w:val="18"/>
              </w:rPr>
              <w:t>услуги»</w:t>
            </w:r>
          </w:p>
        </w:tc>
      </w:tr>
      <w:tr w:rsidR="00DC493C" w:rsidRPr="00B97470" w:rsidTr="0086359C">
        <w:trPr>
          <w:trHeight w:val="1792"/>
          <w:jc w:val="center"/>
        </w:trPr>
        <w:tc>
          <w:tcPr>
            <w:tcW w:w="431" w:type="dxa"/>
            <w:vMerge/>
            <w:vAlign w:val="center"/>
          </w:tcPr>
          <w:p w:rsidR="00DC493C" w:rsidRPr="00B97470" w:rsidRDefault="00DC493C" w:rsidP="00DC493C">
            <w:pPr>
              <w:spacing w:after="0" w:line="240" w:lineRule="auto"/>
              <w:jc w:val="center"/>
              <w:rPr>
                <w:sz w:val="18"/>
                <w:szCs w:val="18"/>
              </w:rPr>
            </w:pPr>
          </w:p>
        </w:tc>
        <w:tc>
          <w:tcPr>
            <w:tcW w:w="1469" w:type="dxa"/>
            <w:vMerge/>
            <w:vAlign w:val="center"/>
          </w:tcPr>
          <w:p w:rsidR="00DC493C" w:rsidRPr="00B97470" w:rsidRDefault="00DC493C" w:rsidP="00DC493C">
            <w:pPr>
              <w:spacing w:after="0" w:line="240" w:lineRule="auto"/>
              <w:jc w:val="center"/>
              <w:rPr>
                <w:sz w:val="18"/>
                <w:szCs w:val="18"/>
              </w:rPr>
            </w:pPr>
          </w:p>
        </w:tc>
        <w:tc>
          <w:tcPr>
            <w:tcW w:w="1826" w:type="dxa"/>
            <w:vAlign w:val="center"/>
          </w:tcPr>
          <w:p w:rsidR="00DC493C" w:rsidRPr="00B97470" w:rsidRDefault="00DC493C" w:rsidP="00DC493C">
            <w:pPr>
              <w:spacing w:after="0" w:line="240" w:lineRule="auto"/>
              <w:jc w:val="center"/>
              <w:rPr>
                <w:sz w:val="18"/>
                <w:szCs w:val="18"/>
              </w:rPr>
            </w:pPr>
            <w:r w:rsidRPr="00B97470">
              <w:rPr>
                <w:sz w:val="18"/>
                <w:szCs w:val="18"/>
              </w:rPr>
              <w:t>При подаче заявления по месту жительства (месту нахождения юр.лица)</w:t>
            </w:r>
          </w:p>
        </w:tc>
        <w:tc>
          <w:tcPr>
            <w:tcW w:w="2138" w:type="dxa"/>
            <w:vAlign w:val="center"/>
          </w:tcPr>
          <w:p w:rsidR="00DC493C" w:rsidRPr="00B97470" w:rsidRDefault="00DC493C" w:rsidP="00DC493C">
            <w:pPr>
              <w:spacing w:after="0" w:line="240" w:lineRule="auto"/>
              <w:jc w:val="center"/>
              <w:rPr>
                <w:sz w:val="18"/>
                <w:szCs w:val="18"/>
              </w:rPr>
            </w:pPr>
            <w:r w:rsidRPr="00B97470">
              <w:rPr>
                <w:sz w:val="18"/>
                <w:szCs w:val="18"/>
              </w:rPr>
              <w:t>При подаче заявления не по  месту жительства (месту обращения)</w:t>
            </w:r>
          </w:p>
        </w:tc>
        <w:tc>
          <w:tcPr>
            <w:tcW w:w="1465" w:type="dxa"/>
            <w:vMerge/>
            <w:vAlign w:val="center"/>
          </w:tcPr>
          <w:p w:rsidR="00DC493C" w:rsidRPr="00B97470" w:rsidRDefault="00DC493C" w:rsidP="00DC493C">
            <w:pPr>
              <w:spacing w:after="0" w:line="240" w:lineRule="auto"/>
              <w:jc w:val="center"/>
              <w:rPr>
                <w:sz w:val="18"/>
                <w:szCs w:val="18"/>
              </w:rPr>
            </w:pPr>
          </w:p>
        </w:tc>
        <w:tc>
          <w:tcPr>
            <w:tcW w:w="1523" w:type="dxa"/>
            <w:vMerge/>
            <w:vAlign w:val="center"/>
          </w:tcPr>
          <w:p w:rsidR="00DC493C" w:rsidRPr="00B97470" w:rsidRDefault="00DC493C" w:rsidP="00DC493C">
            <w:pPr>
              <w:spacing w:after="0" w:line="240" w:lineRule="auto"/>
              <w:jc w:val="center"/>
              <w:rPr>
                <w:sz w:val="18"/>
                <w:szCs w:val="18"/>
              </w:rPr>
            </w:pPr>
          </w:p>
        </w:tc>
        <w:tc>
          <w:tcPr>
            <w:tcW w:w="792" w:type="dxa"/>
            <w:vMerge/>
            <w:vAlign w:val="center"/>
          </w:tcPr>
          <w:p w:rsidR="00DC493C" w:rsidRPr="00B97470" w:rsidRDefault="00DC493C" w:rsidP="00DC493C">
            <w:pPr>
              <w:spacing w:after="0" w:line="240" w:lineRule="auto"/>
              <w:jc w:val="center"/>
              <w:rPr>
                <w:sz w:val="18"/>
                <w:szCs w:val="18"/>
              </w:rPr>
            </w:pPr>
          </w:p>
        </w:tc>
        <w:tc>
          <w:tcPr>
            <w:tcW w:w="711" w:type="dxa"/>
            <w:vMerge/>
            <w:vAlign w:val="center"/>
          </w:tcPr>
          <w:p w:rsidR="00DC493C" w:rsidRPr="00B97470" w:rsidRDefault="00DC493C" w:rsidP="00DC493C">
            <w:pPr>
              <w:spacing w:after="0" w:line="240" w:lineRule="auto"/>
              <w:jc w:val="center"/>
              <w:rPr>
                <w:sz w:val="18"/>
                <w:szCs w:val="18"/>
              </w:rPr>
            </w:pPr>
          </w:p>
        </w:tc>
        <w:tc>
          <w:tcPr>
            <w:tcW w:w="706" w:type="dxa"/>
            <w:vAlign w:val="center"/>
          </w:tcPr>
          <w:p w:rsidR="00DC493C" w:rsidRPr="00B97470" w:rsidRDefault="00DC493C" w:rsidP="00DC493C">
            <w:pPr>
              <w:spacing w:after="0" w:line="240" w:lineRule="auto"/>
              <w:jc w:val="center"/>
              <w:rPr>
                <w:sz w:val="18"/>
                <w:szCs w:val="18"/>
              </w:rPr>
            </w:pPr>
            <w:r w:rsidRPr="00B97470">
              <w:rPr>
                <w:sz w:val="18"/>
                <w:szCs w:val="18"/>
              </w:rPr>
              <w:t>Наличие платы (государственной пошлины)</w:t>
            </w:r>
          </w:p>
        </w:tc>
        <w:tc>
          <w:tcPr>
            <w:tcW w:w="851" w:type="dxa"/>
            <w:vAlign w:val="center"/>
          </w:tcPr>
          <w:p w:rsidR="00DC493C" w:rsidRPr="00B97470" w:rsidRDefault="00DC493C" w:rsidP="00DC493C">
            <w:pPr>
              <w:spacing w:after="0" w:line="240" w:lineRule="auto"/>
              <w:jc w:val="center"/>
              <w:rPr>
                <w:sz w:val="18"/>
                <w:szCs w:val="18"/>
              </w:rPr>
            </w:pPr>
            <w:r w:rsidRPr="00B97470">
              <w:rPr>
                <w:sz w:val="18"/>
                <w:szCs w:val="18"/>
              </w:rPr>
              <w:t>Реквизиты НПА, являющегося основанием для взимания платы (государственной пошлины)</w:t>
            </w:r>
          </w:p>
        </w:tc>
        <w:tc>
          <w:tcPr>
            <w:tcW w:w="708" w:type="dxa"/>
            <w:vAlign w:val="center"/>
          </w:tcPr>
          <w:p w:rsidR="00DC493C" w:rsidRPr="00B97470" w:rsidRDefault="00DC493C" w:rsidP="00DC493C">
            <w:pPr>
              <w:spacing w:after="0" w:line="240" w:lineRule="auto"/>
              <w:jc w:val="center"/>
              <w:rPr>
                <w:sz w:val="18"/>
                <w:szCs w:val="18"/>
              </w:rPr>
            </w:pPr>
            <w:r w:rsidRPr="00B97470">
              <w:rPr>
                <w:sz w:val="18"/>
                <w:szCs w:val="18"/>
              </w:rPr>
              <w:t>КБК для взимания платы (государственной пошлины), в том числе для МФЦ</w:t>
            </w:r>
          </w:p>
        </w:tc>
        <w:tc>
          <w:tcPr>
            <w:tcW w:w="1611" w:type="dxa"/>
            <w:vMerge/>
            <w:vAlign w:val="center"/>
          </w:tcPr>
          <w:p w:rsidR="00DC493C" w:rsidRPr="00B97470" w:rsidRDefault="00DC493C" w:rsidP="00DC493C">
            <w:pPr>
              <w:spacing w:after="0" w:line="240" w:lineRule="auto"/>
              <w:jc w:val="center"/>
              <w:rPr>
                <w:sz w:val="18"/>
                <w:szCs w:val="18"/>
              </w:rPr>
            </w:pPr>
          </w:p>
        </w:tc>
        <w:tc>
          <w:tcPr>
            <w:tcW w:w="1642" w:type="dxa"/>
            <w:vMerge/>
            <w:vAlign w:val="center"/>
          </w:tcPr>
          <w:p w:rsidR="00DC493C" w:rsidRPr="00B97470" w:rsidRDefault="00DC493C" w:rsidP="00DC493C">
            <w:pPr>
              <w:spacing w:after="0" w:line="240" w:lineRule="auto"/>
              <w:jc w:val="center"/>
              <w:rPr>
                <w:sz w:val="18"/>
                <w:szCs w:val="18"/>
              </w:rPr>
            </w:pPr>
          </w:p>
        </w:tc>
      </w:tr>
      <w:tr w:rsidR="00DC493C" w:rsidRPr="00B97470" w:rsidTr="0086359C">
        <w:trPr>
          <w:trHeight w:val="70"/>
          <w:jc w:val="center"/>
        </w:trPr>
        <w:tc>
          <w:tcPr>
            <w:tcW w:w="431" w:type="dxa"/>
            <w:vAlign w:val="center"/>
          </w:tcPr>
          <w:p w:rsidR="00DC493C" w:rsidRPr="00B97470" w:rsidRDefault="00DC493C" w:rsidP="00DC493C">
            <w:pPr>
              <w:numPr>
                <w:ilvl w:val="0"/>
                <w:numId w:val="11"/>
              </w:numPr>
              <w:spacing w:after="0" w:line="240" w:lineRule="auto"/>
              <w:ind w:left="0" w:firstLine="0"/>
              <w:jc w:val="center"/>
              <w:rPr>
                <w:sz w:val="18"/>
                <w:szCs w:val="18"/>
              </w:rPr>
            </w:pPr>
          </w:p>
        </w:tc>
        <w:tc>
          <w:tcPr>
            <w:tcW w:w="1469" w:type="dxa"/>
            <w:vAlign w:val="center"/>
          </w:tcPr>
          <w:p w:rsidR="00DC493C" w:rsidRPr="00B97470" w:rsidRDefault="00DC493C" w:rsidP="00DC493C">
            <w:pPr>
              <w:numPr>
                <w:ilvl w:val="0"/>
                <w:numId w:val="11"/>
              </w:numPr>
              <w:spacing w:after="0" w:line="240" w:lineRule="auto"/>
              <w:ind w:left="0" w:firstLine="0"/>
              <w:jc w:val="center"/>
              <w:rPr>
                <w:sz w:val="18"/>
                <w:szCs w:val="18"/>
              </w:rPr>
            </w:pPr>
          </w:p>
        </w:tc>
        <w:tc>
          <w:tcPr>
            <w:tcW w:w="1826" w:type="dxa"/>
            <w:vAlign w:val="center"/>
          </w:tcPr>
          <w:p w:rsidR="00DC493C" w:rsidRPr="00B97470" w:rsidRDefault="00DC493C" w:rsidP="00DC493C">
            <w:pPr>
              <w:numPr>
                <w:ilvl w:val="0"/>
                <w:numId w:val="11"/>
              </w:numPr>
              <w:spacing w:after="0" w:line="240" w:lineRule="auto"/>
              <w:ind w:left="0" w:firstLine="0"/>
              <w:jc w:val="center"/>
              <w:rPr>
                <w:sz w:val="18"/>
                <w:szCs w:val="18"/>
              </w:rPr>
            </w:pPr>
          </w:p>
        </w:tc>
        <w:tc>
          <w:tcPr>
            <w:tcW w:w="2138" w:type="dxa"/>
            <w:vAlign w:val="center"/>
          </w:tcPr>
          <w:p w:rsidR="00DC493C" w:rsidRPr="00B97470" w:rsidRDefault="00DC493C" w:rsidP="00DC493C">
            <w:pPr>
              <w:numPr>
                <w:ilvl w:val="0"/>
                <w:numId w:val="11"/>
              </w:numPr>
              <w:spacing w:after="0" w:line="240" w:lineRule="auto"/>
              <w:ind w:left="0" w:firstLine="0"/>
              <w:jc w:val="center"/>
              <w:rPr>
                <w:sz w:val="18"/>
                <w:szCs w:val="18"/>
              </w:rPr>
            </w:pPr>
          </w:p>
        </w:tc>
        <w:tc>
          <w:tcPr>
            <w:tcW w:w="1465" w:type="dxa"/>
            <w:vAlign w:val="center"/>
          </w:tcPr>
          <w:p w:rsidR="00DC493C" w:rsidRPr="00B97470" w:rsidRDefault="00DC493C" w:rsidP="00DC493C">
            <w:pPr>
              <w:numPr>
                <w:ilvl w:val="0"/>
                <w:numId w:val="11"/>
              </w:numPr>
              <w:spacing w:after="0" w:line="240" w:lineRule="auto"/>
              <w:ind w:left="0" w:firstLine="0"/>
              <w:jc w:val="center"/>
              <w:rPr>
                <w:sz w:val="18"/>
                <w:szCs w:val="18"/>
              </w:rPr>
            </w:pPr>
          </w:p>
        </w:tc>
        <w:tc>
          <w:tcPr>
            <w:tcW w:w="1523" w:type="dxa"/>
            <w:vAlign w:val="center"/>
          </w:tcPr>
          <w:p w:rsidR="00DC493C" w:rsidRPr="00B97470" w:rsidRDefault="00DC493C" w:rsidP="00DC493C">
            <w:pPr>
              <w:numPr>
                <w:ilvl w:val="0"/>
                <w:numId w:val="11"/>
              </w:numPr>
              <w:spacing w:after="0" w:line="240" w:lineRule="auto"/>
              <w:ind w:left="0" w:firstLine="0"/>
              <w:jc w:val="center"/>
              <w:rPr>
                <w:sz w:val="18"/>
                <w:szCs w:val="18"/>
              </w:rPr>
            </w:pPr>
          </w:p>
        </w:tc>
        <w:tc>
          <w:tcPr>
            <w:tcW w:w="792" w:type="dxa"/>
            <w:vAlign w:val="center"/>
          </w:tcPr>
          <w:p w:rsidR="00DC493C" w:rsidRPr="00B97470" w:rsidRDefault="00DC493C" w:rsidP="00DC493C">
            <w:pPr>
              <w:numPr>
                <w:ilvl w:val="0"/>
                <w:numId w:val="11"/>
              </w:numPr>
              <w:spacing w:after="0" w:line="240" w:lineRule="auto"/>
              <w:ind w:left="0" w:firstLine="0"/>
              <w:jc w:val="center"/>
              <w:rPr>
                <w:sz w:val="18"/>
                <w:szCs w:val="18"/>
              </w:rPr>
            </w:pPr>
          </w:p>
        </w:tc>
        <w:tc>
          <w:tcPr>
            <w:tcW w:w="711" w:type="dxa"/>
            <w:vAlign w:val="center"/>
          </w:tcPr>
          <w:p w:rsidR="00DC493C" w:rsidRPr="00B97470" w:rsidRDefault="00DC493C" w:rsidP="00DC493C">
            <w:pPr>
              <w:numPr>
                <w:ilvl w:val="0"/>
                <w:numId w:val="11"/>
              </w:numPr>
              <w:spacing w:after="0" w:line="240" w:lineRule="auto"/>
              <w:ind w:left="0" w:firstLine="0"/>
              <w:jc w:val="center"/>
              <w:rPr>
                <w:sz w:val="18"/>
                <w:szCs w:val="18"/>
              </w:rPr>
            </w:pPr>
          </w:p>
        </w:tc>
        <w:tc>
          <w:tcPr>
            <w:tcW w:w="706" w:type="dxa"/>
            <w:vAlign w:val="center"/>
          </w:tcPr>
          <w:p w:rsidR="00DC493C" w:rsidRPr="00B97470" w:rsidRDefault="00DC493C" w:rsidP="00DC493C">
            <w:pPr>
              <w:numPr>
                <w:ilvl w:val="0"/>
                <w:numId w:val="11"/>
              </w:numPr>
              <w:spacing w:after="0" w:line="240" w:lineRule="auto"/>
              <w:ind w:left="0" w:firstLine="0"/>
              <w:jc w:val="center"/>
              <w:rPr>
                <w:sz w:val="18"/>
                <w:szCs w:val="18"/>
              </w:rPr>
            </w:pPr>
          </w:p>
        </w:tc>
        <w:tc>
          <w:tcPr>
            <w:tcW w:w="851" w:type="dxa"/>
            <w:vAlign w:val="center"/>
          </w:tcPr>
          <w:p w:rsidR="00DC493C" w:rsidRPr="00B97470" w:rsidRDefault="00DC493C" w:rsidP="00DC493C">
            <w:pPr>
              <w:numPr>
                <w:ilvl w:val="0"/>
                <w:numId w:val="11"/>
              </w:numPr>
              <w:spacing w:after="0" w:line="240" w:lineRule="auto"/>
              <w:ind w:left="0" w:firstLine="0"/>
              <w:jc w:val="center"/>
              <w:rPr>
                <w:sz w:val="18"/>
                <w:szCs w:val="18"/>
              </w:rPr>
            </w:pPr>
          </w:p>
        </w:tc>
        <w:tc>
          <w:tcPr>
            <w:tcW w:w="708" w:type="dxa"/>
            <w:vAlign w:val="center"/>
          </w:tcPr>
          <w:p w:rsidR="00DC493C" w:rsidRPr="00B97470" w:rsidRDefault="00DC493C" w:rsidP="00DC493C">
            <w:pPr>
              <w:numPr>
                <w:ilvl w:val="0"/>
                <w:numId w:val="11"/>
              </w:numPr>
              <w:spacing w:after="0" w:line="240" w:lineRule="auto"/>
              <w:ind w:left="0" w:firstLine="0"/>
              <w:jc w:val="center"/>
              <w:rPr>
                <w:sz w:val="18"/>
                <w:szCs w:val="18"/>
              </w:rPr>
            </w:pPr>
          </w:p>
        </w:tc>
        <w:tc>
          <w:tcPr>
            <w:tcW w:w="1611" w:type="dxa"/>
            <w:vAlign w:val="center"/>
          </w:tcPr>
          <w:p w:rsidR="00DC493C" w:rsidRPr="00B97470" w:rsidRDefault="00DC493C" w:rsidP="00DC493C">
            <w:pPr>
              <w:numPr>
                <w:ilvl w:val="0"/>
                <w:numId w:val="11"/>
              </w:numPr>
              <w:spacing w:after="0" w:line="240" w:lineRule="auto"/>
              <w:ind w:left="0" w:firstLine="0"/>
              <w:jc w:val="center"/>
              <w:rPr>
                <w:sz w:val="18"/>
                <w:szCs w:val="18"/>
              </w:rPr>
            </w:pPr>
          </w:p>
        </w:tc>
        <w:tc>
          <w:tcPr>
            <w:tcW w:w="1642" w:type="dxa"/>
            <w:vAlign w:val="center"/>
          </w:tcPr>
          <w:p w:rsidR="00DC493C" w:rsidRPr="00B97470" w:rsidRDefault="00DC493C" w:rsidP="00DC493C">
            <w:pPr>
              <w:numPr>
                <w:ilvl w:val="0"/>
                <w:numId w:val="11"/>
              </w:numPr>
              <w:spacing w:after="0" w:line="240" w:lineRule="auto"/>
              <w:ind w:left="0" w:firstLine="0"/>
              <w:jc w:val="center"/>
              <w:rPr>
                <w:sz w:val="18"/>
                <w:szCs w:val="18"/>
              </w:rPr>
            </w:pPr>
          </w:p>
        </w:tc>
      </w:tr>
      <w:tr w:rsidR="00BC655D" w:rsidRPr="00B97470" w:rsidTr="0086359C">
        <w:trPr>
          <w:trHeight w:val="2119"/>
          <w:jc w:val="center"/>
        </w:trPr>
        <w:tc>
          <w:tcPr>
            <w:tcW w:w="431" w:type="dxa"/>
            <w:vAlign w:val="center"/>
          </w:tcPr>
          <w:p w:rsidR="00BC655D" w:rsidRPr="00B97470" w:rsidRDefault="00BC655D" w:rsidP="00DC493C">
            <w:pPr>
              <w:spacing w:after="0" w:line="240" w:lineRule="auto"/>
              <w:jc w:val="center"/>
              <w:rPr>
                <w:sz w:val="18"/>
                <w:szCs w:val="18"/>
              </w:rPr>
            </w:pPr>
            <w:r w:rsidRPr="00B97470">
              <w:rPr>
                <w:sz w:val="18"/>
                <w:szCs w:val="18"/>
              </w:rPr>
              <w:t>1.</w:t>
            </w:r>
          </w:p>
        </w:tc>
        <w:tc>
          <w:tcPr>
            <w:tcW w:w="1469" w:type="dxa"/>
            <w:vAlign w:val="center"/>
          </w:tcPr>
          <w:p w:rsidR="00BC655D" w:rsidRPr="004A0052" w:rsidRDefault="00A852F2" w:rsidP="00A852F2">
            <w:pPr>
              <w:pStyle w:val="ConsPlusTitle"/>
              <w:widowControl/>
              <w:rPr>
                <w:b w:val="0"/>
                <w:sz w:val="20"/>
                <w:szCs w:val="20"/>
              </w:rPr>
            </w:pPr>
            <w:r w:rsidRPr="00F46FFF">
              <w:rPr>
                <w:b w:val="0"/>
              </w:rPr>
              <w:t>«</w:t>
            </w:r>
            <w:r w:rsidRPr="00A852F2">
              <w:rPr>
                <w:b w:val="0"/>
                <w:sz w:val="20"/>
                <w:szCs w:val="20"/>
              </w:rPr>
              <w:t>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РФ об авторских и смежных</w:t>
            </w:r>
            <w:r>
              <w:rPr>
                <w:b w:val="0"/>
              </w:rPr>
              <w:t xml:space="preserve"> правах</w:t>
            </w:r>
            <w:r w:rsidRPr="00F46FFF">
              <w:rPr>
                <w:b w:val="0"/>
              </w:rPr>
              <w:t>»</w:t>
            </w:r>
          </w:p>
        </w:tc>
        <w:tc>
          <w:tcPr>
            <w:tcW w:w="1826" w:type="dxa"/>
            <w:vAlign w:val="center"/>
          </w:tcPr>
          <w:p w:rsidR="00BC655D" w:rsidRPr="000454D5" w:rsidRDefault="000454D5" w:rsidP="00E00C73">
            <w:pPr>
              <w:pStyle w:val="af7"/>
              <w:rPr>
                <w:sz w:val="20"/>
                <w:szCs w:val="18"/>
              </w:rPr>
            </w:pPr>
            <w:r>
              <w:rPr>
                <w:sz w:val="20"/>
                <w:szCs w:val="18"/>
              </w:rPr>
              <w:t>в момент обращения</w:t>
            </w:r>
          </w:p>
        </w:tc>
        <w:tc>
          <w:tcPr>
            <w:tcW w:w="2138" w:type="dxa"/>
          </w:tcPr>
          <w:p w:rsidR="00BF5052" w:rsidRDefault="00BF5052" w:rsidP="00BC655D">
            <w:pPr>
              <w:pStyle w:val="af7"/>
              <w:rPr>
                <w:sz w:val="20"/>
              </w:rPr>
            </w:pPr>
          </w:p>
          <w:p w:rsidR="00BC655D" w:rsidRDefault="00BC655D" w:rsidP="00BF5052"/>
          <w:p w:rsidR="0086359C" w:rsidRDefault="0086359C" w:rsidP="00BF5052"/>
          <w:p w:rsidR="0086359C" w:rsidRPr="0086359C" w:rsidRDefault="0086359C" w:rsidP="0086359C"/>
          <w:p w:rsidR="0086359C" w:rsidRPr="0086359C" w:rsidRDefault="0086359C" w:rsidP="0086359C"/>
          <w:p w:rsidR="0086359C" w:rsidRDefault="0086359C" w:rsidP="0086359C"/>
          <w:p w:rsidR="00BF5052" w:rsidRPr="0086359C" w:rsidRDefault="0086359C" w:rsidP="0086359C">
            <w:r w:rsidRPr="0086359C">
              <w:rPr>
                <w:sz w:val="20"/>
              </w:rPr>
              <w:t>не предусмотрено</w:t>
            </w:r>
          </w:p>
        </w:tc>
        <w:tc>
          <w:tcPr>
            <w:tcW w:w="1465" w:type="dxa"/>
          </w:tcPr>
          <w:p w:rsidR="00BC655D" w:rsidRDefault="00BF5052" w:rsidP="00BC655D">
            <w:pPr>
              <w:pStyle w:val="af7"/>
              <w:rPr>
                <w:sz w:val="20"/>
                <w:szCs w:val="18"/>
              </w:rPr>
            </w:pPr>
            <w:r>
              <w:rPr>
                <w:sz w:val="20"/>
                <w:szCs w:val="18"/>
              </w:rPr>
              <w:t>нарушение правил пользования, нанесение ущерба библиотеке;</w:t>
            </w:r>
          </w:p>
          <w:p w:rsidR="00BF5052" w:rsidRDefault="00BF5052" w:rsidP="00BC655D">
            <w:pPr>
              <w:pStyle w:val="af7"/>
              <w:rPr>
                <w:sz w:val="20"/>
                <w:szCs w:val="18"/>
              </w:rPr>
            </w:pPr>
            <w:r>
              <w:rPr>
                <w:sz w:val="20"/>
                <w:szCs w:val="18"/>
              </w:rPr>
              <w:t>состояние алкогольного и наркотического опьянения;</w:t>
            </w:r>
          </w:p>
          <w:p w:rsidR="00BF5052" w:rsidRPr="00BC655D" w:rsidRDefault="00BF5052" w:rsidP="00BC655D">
            <w:pPr>
              <w:pStyle w:val="af7"/>
              <w:rPr>
                <w:sz w:val="20"/>
                <w:szCs w:val="18"/>
              </w:rPr>
            </w:pPr>
            <w:r>
              <w:rPr>
                <w:sz w:val="20"/>
                <w:szCs w:val="18"/>
              </w:rPr>
              <w:t>противоправные и общественно-опасные действия, способные  причинить ущерб имуществу Библиотеки и другими потребителям услуги</w:t>
            </w:r>
          </w:p>
        </w:tc>
        <w:tc>
          <w:tcPr>
            <w:tcW w:w="1523" w:type="dxa"/>
          </w:tcPr>
          <w:p w:rsidR="0086359C" w:rsidRDefault="0086359C" w:rsidP="0086359C">
            <w:pPr>
              <w:pStyle w:val="af7"/>
              <w:rPr>
                <w:sz w:val="20"/>
                <w:szCs w:val="18"/>
              </w:rPr>
            </w:pPr>
            <w:r>
              <w:rPr>
                <w:sz w:val="20"/>
                <w:szCs w:val="18"/>
              </w:rPr>
              <w:t>нарушение правил пользования, нанесение ущерба библиотеке;</w:t>
            </w:r>
          </w:p>
          <w:p w:rsidR="0086359C" w:rsidRDefault="0086359C" w:rsidP="0086359C">
            <w:pPr>
              <w:pStyle w:val="af7"/>
              <w:rPr>
                <w:sz w:val="20"/>
                <w:szCs w:val="18"/>
              </w:rPr>
            </w:pPr>
            <w:r>
              <w:rPr>
                <w:sz w:val="20"/>
                <w:szCs w:val="18"/>
              </w:rPr>
              <w:t>состояние алкогольного и наркотического опьянения;</w:t>
            </w:r>
          </w:p>
          <w:p w:rsidR="00BC655D" w:rsidRPr="00BC655D" w:rsidRDefault="0086359C" w:rsidP="0086359C">
            <w:pPr>
              <w:pStyle w:val="af7"/>
              <w:rPr>
                <w:sz w:val="20"/>
                <w:szCs w:val="18"/>
              </w:rPr>
            </w:pPr>
            <w:r>
              <w:rPr>
                <w:sz w:val="20"/>
                <w:szCs w:val="18"/>
              </w:rPr>
              <w:t>противоправные и общественно-опасные действия, способные  причинить ущерб имуществу Библиотеки и другими потребителям услуги</w:t>
            </w:r>
          </w:p>
        </w:tc>
        <w:tc>
          <w:tcPr>
            <w:tcW w:w="792" w:type="dxa"/>
            <w:vAlign w:val="center"/>
          </w:tcPr>
          <w:p w:rsidR="00BC655D" w:rsidRPr="007949A7" w:rsidRDefault="00C05477" w:rsidP="006535F1">
            <w:pPr>
              <w:pStyle w:val="ConsPlusNormal"/>
              <w:tabs>
                <w:tab w:val="left" w:pos="317"/>
              </w:tabs>
              <w:ind w:left="34"/>
              <w:jc w:val="center"/>
              <w:rPr>
                <w:sz w:val="18"/>
                <w:szCs w:val="18"/>
              </w:rPr>
            </w:pPr>
            <w:r>
              <w:rPr>
                <w:sz w:val="18"/>
                <w:szCs w:val="18"/>
              </w:rPr>
              <w:t>нет</w:t>
            </w:r>
          </w:p>
        </w:tc>
        <w:tc>
          <w:tcPr>
            <w:tcW w:w="711" w:type="dxa"/>
            <w:vAlign w:val="center"/>
          </w:tcPr>
          <w:p w:rsidR="00BC655D" w:rsidRPr="007949A7" w:rsidRDefault="00C05477" w:rsidP="00DC493C">
            <w:pPr>
              <w:spacing w:after="0" w:line="240" w:lineRule="auto"/>
              <w:jc w:val="center"/>
              <w:rPr>
                <w:sz w:val="18"/>
                <w:szCs w:val="18"/>
              </w:rPr>
            </w:pPr>
            <w:r>
              <w:rPr>
                <w:sz w:val="18"/>
                <w:szCs w:val="18"/>
              </w:rPr>
              <w:t>нет</w:t>
            </w:r>
          </w:p>
        </w:tc>
        <w:tc>
          <w:tcPr>
            <w:tcW w:w="706" w:type="dxa"/>
            <w:vAlign w:val="center"/>
          </w:tcPr>
          <w:p w:rsidR="00BC655D" w:rsidRPr="007949A7" w:rsidRDefault="00C05477" w:rsidP="004B4529">
            <w:pPr>
              <w:spacing w:after="0" w:line="240" w:lineRule="auto"/>
              <w:jc w:val="center"/>
              <w:rPr>
                <w:sz w:val="18"/>
                <w:szCs w:val="18"/>
              </w:rPr>
            </w:pPr>
            <w:r>
              <w:rPr>
                <w:sz w:val="18"/>
                <w:szCs w:val="18"/>
              </w:rPr>
              <w:t>нет</w:t>
            </w:r>
          </w:p>
        </w:tc>
        <w:tc>
          <w:tcPr>
            <w:tcW w:w="851" w:type="dxa"/>
            <w:vAlign w:val="center"/>
          </w:tcPr>
          <w:p w:rsidR="00BC655D" w:rsidRPr="00B97470" w:rsidRDefault="00C05477" w:rsidP="00DC493C">
            <w:pPr>
              <w:spacing w:after="0" w:line="240" w:lineRule="auto"/>
              <w:jc w:val="center"/>
              <w:rPr>
                <w:sz w:val="18"/>
                <w:szCs w:val="18"/>
              </w:rPr>
            </w:pPr>
            <w:r>
              <w:rPr>
                <w:sz w:val="18"/>
                <w:szCs w:val="18"/>
              </w:rPr>
              <w:t>-</w:t>
            </w:r>
          </w:p>
        </w:tc>
        <w:tc>
          <w:tcPr>
            <w:tcW w:w="708" w:type="dxa"/>
            <w:vAlign w:val="center"/>
          </w:tcPr>
          <w:p w:rsidR="00BC655D" w:rsidRPr="00B97470" w:rsidRDefault="00C05477" w:rsidP="00DC493C">
            <w:pPr>
              <w:spacing w:after="0" w:line="240" w:lineRule="auto"/>
              <w:jc w:val="center"/>
              <w:rPr>
                <w:sz w:val="18"/>
                <w:szCs w:val="18"/>
              </w:rPr>
            </w:pPr>
            <w:r>
              <w:rPr>
                <w:sz w:val="18"/>
                <w:szCs w:val="18"/>
              </w:rPr>
              <w:t>-</w:t>
            </w:r>
          </w:p>
        </w:tc>
        <w:tc>
          <w:tcPr>
            <w:tcW w:w="1611" w:type="dxa"/>
          </w:tcPr>
          <w:p w:rsidR="00082D3D" w:rsidRDefault="00082D3D" w:rsidP="008C59C8">
            <w:pPr>
              <w:contextualSpacing/>
              <w:rPr>
                <w:sz w:val="20"/>
                <w:szCs w:val="20"/>
              </w:rPr>
            </w:pPr>
          </w:p>
          <w:p w:rsidR="00082D3D" w:rsidRPr="00082D3D" w:rsidRDefault="00082D3D" w:rsidP="00082D3D">
            <w:pPr>
              <w:rPr>
                <w:sz w:val="20"/>
                <w:szCs w:val="20"/>
              </w:rPr>
            </w:pPr>
          </w:p>
          <w:p w:rsidR="00082D3D" w:rsidRPr="00082D3D" w:rsidRDefault="00082D3D" w:rsidP="00082D3D">
            <w:pPr>
              <w:rPr>
                <w:sz w:val="20"/>
                <w:szCs w:val="20"/>
              </w:rPr>
            </w:pPr>
          </w:p>
          <w:p w:rsidR="00082D3D" w:rsidRPr="00082D3D" w:rsidRDefault="00082D3D" w:rsidP="00082D3D">
            <w:pPr>
              <w:rPr>
                <w:sz w:val="20"/>
                <w:szCs w:val="20"/>
              </w:rPr>
            </w:pPr>
          </w:p>
          <w:p w:rsidR="00082D3D" w:rsidRPr="00082D3D" w:rsidRDefault="00082D3D" w:rsidP="00082D3D">
            <w:pPr>
              <w:rPr>
                <w:sz w:val="20"/>
                <w:szCs w:val="20"/>
              </w:rPr>
            </w:pPr>
          </w:p>
          <w:p w:rsidR="00082D3D" w:rsidRDefault="00082D3D" w:rsidP="00082D3D">
            <w:pPr>
              <w:rPr>
                <w:sz w:val="20"/>
                <w:szCs w:val="20"/>
              </w:rPr>
            </w:pPr>
          </w:p>
          <w:p w:rsidR="00BC655D" w:rsidRPr="00082D3D" w:rsidRDefault="00082D3D" w:rsidP="00B96A5B">
            <w:pPr>
              <w:jc w:val="center"/>
              <w:rPr>
                <w:sz w:val="20"/>
                <w:szCs w:val="20"/>
              </w:rPr>
            </w:pPr>
            <w:r>
              <w:rPr>
                <w:sz w:val="20"/>
                <w:szCs w:val="20"/>
              </w:rPr>
              <w:t>запрос в устной</w:t>
            </w:r>
            <w:r w:rsidR="00B96A5B">
              <w:rPr>
                <w:sz w:val="20"/>
                <w:szCs w:val="20"/>
              </w:rPr>
              <w:t>,</w:t>
            </w:r>
            <w:r>
              <w:rPr>
                <w:sz w:val="20"/>
                <w:szCs w:val="20"/>
              </w:rPr>
              <w:t xml:space="preserve">  письменной</w:t>
            </w:r>
            <w:r w:rsidR="00B96A5B">
              <w:rPr>
                <w:sz w:val="20"/>
                <w:szCs w:val="20"/>
              </w:rPr>
              <w:t xml:space="preserve"> или электронной</w:t>
            </w:r>
            <w:r>
              <w:rPr>
                <w:sz w:val="20"/>
                <w:szCs w:val="20"/>
              </w:rPr>
              <w:t xml:space="preserve"> форме. </w:t>
            </w:r>
          </w:p>
        </w:tc>
        <w:tc>
          <w:tcPr>
            <w:tcW w:w="1642" w:type="dxa"/>
          </w:tcPr>
          <w:p w:rsidR="00832384" w:rsidRDefault="00832384" w:rsidP="008C59C8">
            <w:pPr>
              <w:contextualSpacing/>
              <w:rPr>
                <w:sz w:val="20"/>
                <w:szCs w:val="20"/>
              </w:rPr>
            </w:pPr>
          </w:p>
          <w:p w:rsidR="00832384" w:rsidRPr="00832384" w:rsidRDefault="00832384" w:rsidP="00832384">
            <w:pPr>
              <w:rPr>
                <w:sz w:val="20"/>
                <w:szCs w:val="20"/>
              </w:rPr>
            </w:pPr>
          </w:p>
          <w:p w:rsidR="00832384" w:rsidRPr="00832384" w:rsidRDefault="00832384" w:rsidP="00832384">
            <w:pPr>
              <w:rPr>
                <w:sz w:val="20"/>
                <w:szCs w:val="20"/>
              </w:rPr>
            </w:pPr>
          </w:p>
          <w:p w:rsidR="00832384" w:rsidRPr="00832384" w:rsidRDefault="00832384" w:rsidP="00832384">
            <w:pPr>
              <w:rPr>
                <w:sz w:val="20"/>
                <w:szCs w:val="20"/>
              </w:rPr>
            </w:pPr>
          </w:p>
          <w:p w:rsidR="00832384" w:rsidRPr="00832384" w:rsidRDefault="00832384" w:rsidP="00832384">
            <w:pPr>
              <w:rPr>
                <w:sz w:val="20"/>
                <w:szCs w:val="20"/>
              </w:rPr>
            </w:pPr>
          </w:p>
          <w:p w:rsidR="00832384" w:rsidRDefault="00832384" w:rsidP="00832384">
            <w:pPr>
              <w:rPr>
                <w:sz w:val="20"/>
                <w:szCs w:val="20"/>
              </w:rPr>
            </w:pPr>
          </w:p>
          <w:p w:rsidR="00BC655D" w:rsidRPr="00832384" w:rsidRDefault="00832384" w:rsidP="00A852F2">
            <w:pPr>
              <w:jc w:val="center"/>
              <w:rPr>
                <w:sz w:val="20"/>
                <w:szCs w:val="20"/>
              </w:rPr>
            </w:pPr>
            <w:r>
              <w:rPr>
                <w:sz w:val="20"/>
                <w:szCs w:val="20"/>
              </w:rPr>
              <w:t>результат может быть получен в Уполномоченном органе, на электронном носителе</w:t>
            </w:r>
          </w:p>
        </w:tc>
      </w:tr>
    </w:tbl>
    <w:p w:rsidR="00DD3E2C" w:rsidRDefault="00DD3E2C" w:rsidP="00BC655D">
      <w:pPr>
        <w:spacing w:after="0" w:line="240" w:lineRule="auto"/>
        <w:rPr>
          <w:b/>
          <w:szCs w:val="28"/>
        </w:rPr>
      </w:pPr>
    </w:p>
    <w:p w:rsidR="004C051A" w:rsidRDefault="004C051A" w:rsidP="00BC655D">
      <w:pPr>
        <w:spacing w:after="0" w:line="240" w:lineRule="auto"/>
        <w:rPr>
          <w:b/>
          <w:szCs w:val="28"/>
        </w:rPr>
      </w:pPr>
    </w:p>
    <w:p w:rsidR="00A301FA" w:rsidRPr="00AF21E8" w:rsidRDefault="0004397B" w:rsidP="0071335C">
      <w:pPr>
        <w:spacing w:after="0" w:line="240" w:lineRule="auto"/>
        <w:jc w:val="center"/>
        <w:rPr>
          <w:b/>
          <w:szCs w:val="28"/>
        </w:rPr>
      </w:pPr>
      <w:r w:rsidRPr="00AF21E8">
        <w:rPr>
          <w:b/>
          <w:szCs w:val="28"/>
        </w:rPr>
        <w:lastRenderedPageBreak/>
        <w:t>Раздел 3 «Сведения о заявителях «услуги»</w:t>
      </w:r>
    </w:p>
    <w:tbl>
      <w:tblPr>
        <w:tblStyle w:val="af"/>
        <w:tblW w:w="15777" w:type="dxa"/>
        <w:jc w:val="center"/>
        <w:tblLayout w:type="fixed"/>
        <w:tblLook w:val="04A0" w:firstRow="1" w:lastRow="0" w:firstColumn="1" w:lastColumn="0" w:noHBand="0" w:noVBand="1"/>
      </w:tblPr>
      <w:tblGrid>
        <w:gridCol w:w="659"/>
        <w:gridCol w:w="1791"/>
        <w:gridCol w:w="2761"/>
        <w:gridCol w:w="3741"/>
        <w:gridCol w:w="1529"/>
        <w:gridCol w:w="1450"/>
        <w:gridCol w:w="1299"/>
        <w:gridCol w:w="2547"/>
      </w:tblGrid>
      <w:tr w:rsidR="0033024B" w:rsidRPr="006B7288" w:rsidTr="00D84FCC">
        <w:trPr>
          <w:trHeight w:val="2223"/>
          <w:jc w:val="center"/>
        </w:trPr>
        <w:tc>
          <w:tcPr>
            <w:tcW w:w="659" w:type="dxa"/>
            <w:vAlign w:val="center"/>
          </w:tcPr>
          <w:p w:rsidR="000F4BD5" w:rsidRPr="006B7288" w:rsidRDefault="000F4BD5" w:rsidP="006B7288">
            <w:pPr>
              <w:spacing w:after="0" w:line="240" w:lineRule="auto"/>
              <w:jc w:val="center"/>
              <w:rPr>
                <w:sz w:val="20"/>
                <w:szCs w:val="20"/>
              </w:rPr>
            </w:pPr>
            <w:r w:rsidRPr="006B7288">
              <w:rPr>
                <w:sz w:val="20"/>
                <w:szCs w:val="20"/>
              </w:rPr>
              <w:t>№</w:t>
            </w:r>
          </w:p>
        </w:tc>
        <w:tc>
          <w:tcPr>
            <w:tcW w:w="1791" w:type="dxa"/>
            <w:vAlign w:val="center"/>
          </w:tcPr>
          <w:p w:rsidR="000F4BD5" w:rsidRPr="006B7288" w:rsidRDefault="000F4BD5" w:rsidP="00B97470">
            <w:pPr>
              <w:spacing w:after="0" w:line="240" w:lineRule="auto"/>
              <w:jc w:val="center"/>
              <w:rPr>
                <w:sz w:val="20"/>
                <w:szCs w:val="20"/>
              </w:rPr>
            </w:pPr>
            <w:r w:rsidRPr="006B7288">
              <w:rPr>
                <w:sz w:val="20"/>
                <w:szCs w:val="20"/>
              </w:rPr>
              <w:t>Категории лиц, имеющих право на получение «услуги»</w:t>
            </w:r>
          </w:p>
        </w:tc>
        <w:tc>
          <w:tcPr>
            <w:tcW w:w="2761" w:type="dxa"/>
            <w:vAlign w:val="center"/>
          </w:tcPr>
          <w:p w:rsidR="000F4BD5" w:rsidRPr="006B7288" w:rsidRDefault="000F4BD5" w:rsidP="00B97470">
            <w:pPr>
              <w:spacing w:after="0" w:line="240" w:lineRule="auto"/>
              <w:jc w:val="center"/>
              <w:rPr>
                <w:sz w:val="20"/>
                <w:szCs w:val="20"/>
              </w:rPr>
            </w:pPr>
            <w:r w:rsidRPr="006B7288">
              <w:rPr>
                <w:sz w:val="20"/>
                <w:szCs w:val="20"/>
              </w:rPr>
              <w:t>Документ, подтверждающий полномочие заявителя соответствующей категории на получение «услуги»</w:t>
            </w:r>
          </w:p>
        </w:tc>
        <w:tc>
          <w:tcPr>
            <w:tcW w:w="3741" w:type="dxa"/>
            <w:vAlign w:val="center"/>
          </w:tcPr>
          <w:p w:rsidR="000F4BD5" w:rsidRPr="006B7288" w:rsidRDefault="000F4BD5" w:rsidP="00B97470">
            <w:pPr>
              <w:spacing w:after="0" w:line="240" w:lineRule="auto"/>
              <w:jc w:val="center"/>
              <w:rPr>
                <w:sz w:val="20"/>
                <w:szCs w:val="20"/>
              </w:rPr>
            </w:pPr>
            <w:r w:rsidRPr="006B7288">
              <w:rPr>
                <w:sz w:val="20"/>
                <w:szCs w:val="20"/>
              </w:rPr>
              <w:t>Установленные требования к документу, подтверждающему правомочие заявителя соответствующей категории на получение «услуги»</w:t>
            </w:r>
          </w:p>
        </w:tc>
        <w:tc>
          <w:tcPr>
            <w:tcW w:w="1529" w:type="dxa"/>
            <w:vAlign w:val="center"/>
          </w:tcPr>
          <w:p w:rsidR="000F4BD5" w:rsidRPr="006B7288" w:rsidRDefault="000F4BD5" w:rsidP="00B97470">
            <w:pPr>
              <w:spacing w:after="0" w:line="240" w:lineRule="auto"/>
              <w:jc w:val="center"/>
              <w:rPr>
                <w:sz w:val="20"/>
                <w:szCs w:val="20"/>
              </w:rPr>
            </w:pPr>
            <w:r w:rsidRPr="006B7288">
              <w:rPr>
                <w:sz w:val="20"/>
                <w:szCs w:val="20"/>
              </w:rPr>
              <w:t>Нал</w:t>
            </w:r>
            <w:r w:rsidR="0033024B" w:rsidRPr="006B7288">
              <w:rPr>
                <w:sz w:val="20"/>
                <w:szCs w:val="20"/>
              </w:rPr>
              <w:t>и</w:t>
            </w:r>
            <w:r w:rsidRPr="006B7288">
              <w:rPr>
                <w:sz w:val="20"/>
                <w:szCs w:val="20"/>
              </w:rPr>
              <w:t xml:space="preserve">чие возможности </w:t>
            </w:r>
            <w:r w:rsidR="0033024B" w:rsidRPr="006B7288">
              <w:rPr>
                <w:sz w:val="20"/>
                <w:szCs w:val="20"/>
              </w:rPr>
              <w:t>подачи заявления на предоставление «услуги» представителями заявителя</w:t>
            </w:r>
          </w:p>
        </w:tc>
        <w:tc>
          <w:tcPr>
            <w:tcW w:w="1450" w:type="dxa"/>
            <w:vAlign w:val="center"/>
          </w:tcPr>
          <w:p w:rsidR="000F4BD5" w:rsidRPr="006B7288" w:rsidRDefault="0033024B" w:rsidP="006B7288">
            <w:pPr>
              <w:spacing w:after="0" w:line="240" w:lineRule="auto"/>
              <w:jc w:val="center"/>
              <w:rPr>
                <w:sz w:val="20"/>
                <w:szCs w:val="20"/>
              </w:rPr>
            </w:pPr>
            <w:r w:rsidRPr="006B7288">
              <w:rPr>
                <w:sz w:val="20"/>
                <w:szCs w:val="20"/>
              </w:rPr>
              <w:t>Исчерпывающий перечень лиц, имеющих право на подачу заявления от имени заявителя</w:t>
            </w:r>
          </w:p>
        </w:tc>
        <w:tc>
          <w:tcPr>
            <w:tcW w:w="1299" w:type="dxa"/>
            <w:vAlign w:val="center"/>
          </w:tcPr>
          <w:p w:rsidR="000F4BD5" w:rsidRPr="006B7288" w:rsidRDefault="0033024B" w:rsidP="006B7288">
            <w:pPr>
              <w:spacing w:after="0" w:line="240" w:lineRule="auto"/>
              <w:jc w:val="center"/>
              <w:rPr>
                <w:sz w:val="20"/>
                <w:szCs w:val="20"/>
              </w:rPr>
            </w:pPr>
            <w:r w:rsidRPr="006B7288">
              <w:rPr>
                <w:sz w:val="20"/>
                <w:szCs w:val="20"/>
              </w:rPr>
              <w:t>Наименования документа, подтверждающего право подачи заявления от имени заявителя</w:t>
            </w:r>
          </w:p>
        </w:tc>
        <w:tc>
          <w:tcPr>
            <w:tcW w:w="2547" w:type="dxa"/>
            <w:vAlign w:val="center"/>
          </w:tcPr>
          <w:p w:rsidR="000F4BD5" w:rsidRPr="006B7288" w:rsidRDefault="0033024B" w:rsidP="006B7288">
            <w:pPr>
              <w:spacing w:after="0" w:line="240" w:lineRule="auto"/>
              <w:jc w:val="center"/>
              <w:rPr>
                <w:sz w:val="20"/>
                <w:szCs w:val="20"/>
              </w:rPr>
            </w:pPr>
            <w:r w:rsidRPr="006B7288">
              <w:rPr>
                <w:sz w:val="20"/>
                <w:szCs w:val="20"/>
              </w:rPr>
              <w:t>Установленные требования к документу, подтверждающего право подачи заявления от имени заявителя</w:t>
            </w:r>
          </w:p>
        </w:tc>
      </w:tr>
      <w:tr w:rsidR="000723F0" w:rsidRPr="006B7288" w:rsidTr="00DC70D2">
        <w:trPr>
          <w:jc w:val="center"/>
        </w:trPr>
        <w:tc>
          <w:tcPr>
            <w:tcW w:w="15777" w:type="dxa"/>
            <w:gridSpan w:val="8"/>
          </w:tcPr>
          <w:p w:rsidR="000723F0" w:rsidRPr="00A852F2" w:rsidRDefault="00A852F2" w:rsidP="00D84FCC">
            <w:pPr>
              <w:spacing w:after="0" w:line="240" w:lineRule="auto"/>
              <w:jc w:val="center"/>
              <w:rPr>
                <w:b/>
                <w:sz w:val="20"/>
                <w:szCs w:val="20"/>
              </w:rPr>
            </w:pPr>
            <w:r w:rsidRPr="00A852F2">
              <w:t>«</w:t>
            </w:r>
            <w:r w:rsidRPr="00A852F2">
              <w:rPr>
                <w:b/>
              </w:rPr>
              <w:t>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РФ об авторских и смежных правах</w:t>
            </w:r>
            <w:r w:rsidRPr="00A852F2">
              <w:t>»</w:t>
            </w:r>
          </w:p>
        </w:tc>
      </w:tr>
      <w:tr w:rsidR="00193BA6" w:rsidRPr="006B7288" w:rsidTr="00DC70D2">
        <w:trPr>
          <w:trHeight w:val="2225"/>
          <w:jc w:val="center"/>
        </w:trPr>
        <w:tc>
          <w:tcPr>
            <w:tcW w:w="659" w:type="dxa"/>
          </w:tcPr>
          <w:p w:rsidR="00193BA6" w:rsidRPr="006B7288" w:rsidRDefault="00193BA6" w:rsidP="00FA7DD4">
            <w:pPr>
              <w:spacing w:after="0" w:line="240" w:lineRule="auto"/>
              <w:rPr>
                <w:sz w:val="20"/>
                <w:szCs w:val="20"/>
              </w:rPr>
            </w:pPr>
            <w:r>
              <w:rPr>
                <w:sz w:val="20"/>
                <w:szCs w:val="20"/>
              </w:rPr>
              <w:t>1.</w:t>
            </w:r>
          </w:p>
        </w:tc>
        <w:tc>
          <w:tcPr>
            <w:tcW w:w="1791" w:type="dxa"/>
          </w:tcPr>
          <w:p w:rsidR="00193BA6" w:rsidRPr="00BC655D" w:rsidRDefault="00082D3D" w:rsidP="00BC655D">
            <w:pPr>
              <w:pStyle w:val="af7"/>
              <w:rPr>
                <w:sz w:val="20"/>
                <w:szCs w:val="20"/>
              </w:rPr>
            </w:pPr>
            <w:r>
              <w:rPr>
                <w:sz w:val="20"/>
                <w:szCs w:val="20"/>
              </w:rPr>
              <w:t>Юридические и физические лица, независимо от пола, возраста, национальности, образования, социального положения, политических  убеждений, отношения к религии</w:t>
            </w:r>
          </w:p>
        </w:tc>
        <w:tc>
          <w:tcPr>
            <w:tcW w:w="2761" w:type="dxa"/>
          </w:tcPr>
          <w:p w:rsidR="00B96A5B" w:rsidRPr="00B96A5B" w:rsidRDefault="00B96A5B" w:rsidP="00B96A5B">
            <w:pPr>
              <w:tabs>
                <w:tab w:val="left" w:pos="373"/>
              </w:tabs>
              <w:spacing w:after="0" w:line="240" w:lineRule="auto"/>
              <w:jc w:val="both"/>
              <w:rPr>
                <w:sz w:val="20"/>
                <w:szCs w:val="20"/>
              </w:rPr>
            </w:pPr>
            <w:r>
              <w:rPr>
                <w:sz w:val="20"/>
                <w:szCs w:val="20"/>
              </w:rPr>
              <w:t xml:space="preserve">- </w:t>
            </w:r>
            <w:r w:rsidR="00B97A0C">
              <w:rPr>
                <w:sz w:val="20"/>
                <w:szCs w:val="20"/>
              </w:rPr>
              <w:t>удостоверение личности (</w:t>
            </w:r>
            <w:r>
              <w:rPr>
                <w:sz w:val="20"/>
                <w:szCs w:val="20"/>
              </w:rPr>
              <w:t>паспорт, военный билет или иной официальный документ</w:t>
            </w:r>
            <w:r w:rsidR="00B97A0C">
              <w:rPr>
                <w:sz w:val="20"/>
                <w:szCs w:val="20"/>
              </w:rPr>
              <w:t>)</w:t>
            </w:r>
            <w:r>
              <w:rPr>
                <w:sz w:val="20"/>
                <w:szCs w:val="20"/>
              </w:rPr>
              <w:t xml:space="preserve">. </w:t>
            </w:r>
          </w:p>
          <w:p w:rsidR="00193BA6" w:rsidRPr="00B96A5B" w:rsidRDefault="00193BA6" w:rsidP="00B96A5B">
            <w:pPr>
              <w:rPr>
                <w:sz w:val="20"/>
                <w:szCs w:val="20"/>
              </w:rPr>
            </w:pPr>
          </w:p>
        </w:tc>
        <w:tc>
          <w:tcPr>
            <w:tcW w:w="3741" w:type="dxa"/>
          </w:tcPr>
          <w:p w:rsidR="0086359C" w:rsidRDefault="0086359C" w:rsidP="00B96A5B">
            <w:pPr>
              <w:tabs>
                <w:tab w:val="left" w:pos="373"/>
              </w:tabs>
              <w:spacing w:after="0" w:line="240" w:lineRule="auto"/>
              <w:jc w:val="both"/>
              <w:rPr>
                <w:sz w:val="20"/>
                <w:szCs w:val="20"/>
              </w:rPr>
            </w:pPr>
            <w:r>
              <w:rPr>
                <w:sz w:val="20"/>
                <w:szCs w:val="20"/>
              </w:rPr>
              <w:t>Для получения услуги в электронном виде  в сети Интернет от заявителей не требуется предоставление документов.</w:t>
            </w:r>
          </w:p>
          <w:p w:rsidR="00B96A5B" w:rsidRDefault="0086359C" w:rsidP="00B96A5B">
            <w:pPr>
              <w:tabs>
                <w:tab w:val="left" w:pos="373"/>
              </w:tabs>
              <w:spacing w:after="0" w:line="240" w:lineRule="auto"/>
              <w:jc w:val="both"/>
              <w:rPr>
                <w:sz w:val="20"/>
                <w:szCs w:val="20"/>
              </w:rPr>
            </w:pPr>
            <w:r>
              <w:rPr>
                <w:sz w:val="20"/>
                <w:szCs w:val="20"/>
              </w:rPr>
              <w:t>О</w:t>
            </w:r>
            <w:r w:rsidR="00B97A0C">
              <w:rPr>
                <w:sz w:val="20"/>
                <w:szCs w:val="20"/>
              </w:rPr>
              <w:t xml:space="preserve">фициальный </w:t>
            </w:r>
            <w:r w:rsidR="00B96A5B">
              <w:rPr>
                <w:sz w:val="20"/>
                <w:szCs w:val="20"/>
              </w:rPr>
              <w:t>документ, содержащий фотографию, сведения о  фамилии, имени, отчестве, месте регистрации)</w:t>
            </w:r>
          </w:p>
          <w:p w:rsidR="00193BA6" w:rsidRPr="006B7288" w:rsidRDefault="00B96A5B" w:rsidP="00B96A5B">
            <w:pPr>
              <w:spacing w:after="0" w:line="240" w:lineRule="auto"/>
              <w:rPr>
                <w:sz w:val="20"/>
                <w:szCs w:val="20"/>
              </w:rPr>
            </w:pPr>
            <w:r>
              <w:rPr>
                <w:sz w:val="20"/>
                <w:szCs w:val="20"/>
              </w:rPr>
              <w:t>- несовершеннолетние пользователи в возрасте до 14 лет регистрируются на основании документов, удостоверяющих личность их законных представителей</w:t>
            </w:r>
          </w:p>
        </w:tc>
        <w:tc>
          <w:tcPr>
            <w:tcW w:w="1529" w:type="dxa"/>
          </w:tcPr>
          <w:p w:rsidR="00193BA6" w:rsidRPr="00270EEA" w:rsidRDefault="00782516" w:rsidP="00B97A0C">
            <w:pPr>
              <w:spacing w:after="0" w:line="240" w:lineRule="auto"/>
              <w:jc w:val="center"/>
              <w:rPr>
                <w:sz w:val="20"/>
                <w:szCs w:val="20"/>
              </w:rPr>
            </w:pPr>
            <w:r>
              <w:rPr>
                <w:sz w:val="20"/>
                <w:szCs w:val="20"/>
              </w:rPr>
              <w:t>-</w:t>
            </w:r>
          </w:p>
        </w:tc>
        <w:tc>
          <w:tcPr>
            <w:tcW w:w="1450" w:type="dxa"/>
          </w:tcPr>
          <w:p w:rsidR="00193BA6" w:rsidRPr="00270EEA" w:rsidRDefault="00782516" w:rsidP="00782516">
            <w:pPr>
              <w:spacing w:after="0" w:line="240" w:lineRule="auto"/>
              <w:jc w:val="center"/>
              <w:rPr>
                <w:sz w:val="20"/>
                <w:szCs w:val="20"/>
              </w:rPr>
            </w:pPr>
            <w:r>
              <w:rPr>
                <w:sz w:val="20"/>
                <w:szCs w:val="20"/>
              </w:rPr>
              <w:t>-</w:t>
            </w:r>
          </w:p>
        </w:tc>
        <w:tc>
          <w:tcPr>
            <w:tcW w:w="1299" w:type="dxa"/>
          </w:tcPr>
          <w:p w:rsidR="00193BA6" w:rsidRPr="00270EEA" w:rsidRDefault="00782516" w:rsidP="00782516">
            <w:pPr>
              <w:spacing w:after="0" w:line="240" w:lineRule="auto"/>
              <w:jc w:val="center"/>
              <w:rPr>
                <w:sz w:val="20"/>
                <w:szCs w:val="20"/>
              </w:rPr>
            </w:pPr>
            <w:r>
              <w:rPr>
                <w:sz w:val="20"/>
                <w:szCs w:val="20"/>
              </w:rPr>
              <w:t>-</w:t>
            </w:r>
          </w:p>
        </w:tc>
        <w:tc>
          <w:tcPr>
            <w:tcW w:w="2547" w:type="dxa"/>
          </w:tcPr>
          <w:p w:rsidR="00193BA6" w:rsidRPr="00270EEA" w:rsidRDefault="00782516" w:rsidP="00782516">
            <w:pPr>
              <w:spacing w:after="0" w:line="240" w:lineRule="auto"/>
              <w:jc w:val="center"/>
              <w:rPr>
                <w:sz w:val="20"/>
                <w:szCs w:val="20"/>
              </w:rPr>
            </w:pPr>
            <w:r>
              <w:rPr>
                <w:sz w:val="20"/>
                <w:szCs w:val="20"/>
              </w:rPr>
              <w:t>-</w:t>
            </w:r>
          </w:p>
        </w:tc>
      </w:tr>
    </w:tbl>
    <w:p w:rsidR="00334365" w:rsidRDefault="00334365">
      <w:pPr>
        <w:spacing w:after="0" w:line="240" w:lineRule="auto"/>
        <w:rPr>
          <w:b/>
          <w:szCs w:val="28"/>
        </w:rPr>
      </w:pPr>
    </w:p>
    <w:p w:rsidR="004C051A" w:rsidRDefault="004C051A">
      <w:pPr>
        <w:spacing w:after="0" w:line="240" w:lineRule="auto"/>
        <w:rPr>
          <w:b/>
          <w:szCs w:val="28"/>
        </w:rPr>
      </w:pPr>
    </w:p>
    <w:p w:rsidR="004C051A" w:rsidRDefault="004C051A">
      <w:pPr>
        <w:spacing w:after="0" w:line="240" w:lineRule="auto"/>
        <w:rPr>
          <w:b/>
          <w:szCs w:val="28"/>
        </w:rPr>
      </w:pPr>
    </w:p>
    <w:p w:rsidR="004C051A" w:rsidRDefault="004C051A">
      <w:pPr>
        <w:spacing w:after="0" w:line="240" w:lineRule="auto"/>
        <w:rPr>
          <w:b/>
          <w:szCs w:val="28"/>
        </w:rPr>
      </w:pPr>
    </w:p>
    <w:p w:rsidR="004C051A" w:rsidRDefault="004C051A">
      <w:pPr>
        <w:spacing w:after="0" w:line="240" w:lineRule="auto"/>
        <w:rPr>
          <w:b/>
          <w:szCs w:val="28"/>
        </w:rPr>
      </w:pPr>
    </w:p>
    <w:p w:rsidR="004C051A" w:rsidRDefault="004C051A">
      <w:pPr>
        <w:spacing w:after="0" w:line="240" w:lineRule="auto"/>
        <w:rPr>
          <w:b/>
          <w:szCs w:val="28"/>
        </w:rPr>
      </w:pPr>
    </w:p>
    <w:p w:rsidR="004C051A" w:rsidRDefault="004C051A">
      <w:pPr>
        <w:spacing w:after="0" w:line="240" w:lineRule="auto"/>
        <w:rPr>
          <w:b/>
          <w:szCs w:val="28"/>
        </w:rPr>
      </w:pPr>
    </w:p>
    <w:p w:rsidR="004C051A" w:rsidRDefault="004C051A">
      <w:pPr>
        <w:spacing w:after="0" w:line="240" w:lineRule="auto"/>
        <w:rPr>
          <w:b/>
          <w:szCs w:val="28"/>
        </w:rPr>
      </w:pPr>
    </w:p>
    <w:p w:rsidR="004C051A" w:rsidRDefault="004C051A">
      <w:pPr>
        <w:spacing w:after="0" w:line="240" w:lineRule="auto"/>
        <w:rPr>
          <w:b/>
          <w:szCs w:val="28"/>
        </w:rPr>
      </w:pPr>
    </w:p>
    <w:p w:rsidR="004C051A" w:rsidRDefault="004C051A">
      <w:pPr>
        <w:spacing w:after="0" w:line="240" w:lineRule="auto"/>
        <w:rPr>
          <w:b/>
          <w:szCs w:val="28"/>
        </w:rPr>
      </w:pPr>
    </w:p>
    <w:p w:rsidR="004C051A" w:rsidRDefault="004C051A">
      <w:pPr>
        <w:spacing w:after="0" w:line="240" w:lineRule="auto"/>
        <w:rPr>
          <w:b/>
          <w:szCs w:val="28"/>
        </w:rPr>
      </w:pPr>
    </w:p>
    <w:p w:rsidR="004C051A" w:rsidRDefault="004C051A">
      <w:pPr>
        <w:spacing w:after="0" w:line="240" w:lineRule="auto"/>
        <w:rPr>
          <w:b/>
          <w:szCs w:val="28"/>
        </w:rPr>
      </w:pPr>
    </w:p>
    <w:p w:rsidR="004C051A" w:rsidRDefault="004C051A">
      <w:pPr>
        <w:spacing w:after="0" w:line="240" w:lineRule="auto"/>
        <w:rPr>
          <w:b/>
          <w:szCs w:val="28"/>
        </w:rPr>
      </w:pPr>
    </w:p>
    <w:p w:rsidR="00BF3C82" w:rsidRPr="00AF21E8" w:rsidRDefault="003551A3" w:rsidP="0071335C">
      <w:pPr>
        <w:spacing w:after="0" w:line="240" w:lineRule="auto"/>
        <w:jc w:val="center"/>
        <w:rPr>
          <w:b/>
          <w:szCs w:val="28"/>
        </w:rPr>
      </w:pPr>
      <w:r>
        <w:rPr>
          <w:b/>
          <w:szCs w:val="28"/>
        </w:rPr>
        <w:lastRenderedPageBreak/>
        <w:t xml:space="preserve">Раздел 4. </w:t>
      </w:r>
      <w:r w:rsidR="00BF3C82" w:rsidRPr="00AF21E8">
        <w:rPr>
          <w:b/>
          <w:szCs w:val="28"/>
        </w:rPr>
        <w:t>«Документы, предоставляемые заявителем для получения «услуги»</w:t>
      </w:r>
    </w:p>
    <w:tbl>
      <w:tblPr>
        <w:tblStyle w:val="af"/>
        <w:tblpPr w:leftFromText="180" w:rightFromText="180" w:vertAnchor="page" w:horzAnchor="margin" w:tblpY="1441"/>
        <w:tblW w:w="15700" w:type="dxa"/>
        <w:tblLayout w:type="fixed"/>
        <w:tblLook w:val="04A0" w:firstRow="1" w:lastRow="0" w:firstColumn="1" w:lastColumn="0" w:noHBand="0" w:noVBand="1"/>
      </w:tblPr>
      <w:tblGrid>
        <w:gridCol w:w="632"/>
        <w:gridCol w:w="2028"/>
        <w:gridCol w:w="2977"/>
        <w:gridCol w:w="1418"/>
        <w:gridCol w:w="1274"/>
        <w:gridCol w:w="4819"/>
        <w:gridCol w:w="1276"/>
        <w:gridCol w:w="1276"/>
      </w:tblGrid>
      <w:tr w:rsidR="00CB11CA" w:rsidRPr="00702719" w:rsidTr="00DC1695">
        <w:trPr>
          <w:trHeight w:val="1123"/>
        </w:trPr>
        <w:tc>
          <w:tcPr>
            <w:tcW w:w="632" w:type="dxa"/>
            <w:vAlign w:val="center"/>
          </w:tcPr>
          <w:p w:rsidR="00CB11CA" w:rsidRPr="00702719" w:rsidRDefault="00CB11CA" w:rsidP="00CB11CA">
            <w:pPr>
              <w:spacing w:after="0" w:line="240" w:lineRule="auto"/>
              <w:jc w:val="center"/>
              <w:rPr>
                <w:sz w:val="20"/>
                <w:szCs w:val="20"/>
              </w:rPr>
            </w:pPr>
            <w:r w:rsidRPr="00702719">
              <w:rPr>
                <w:sz w:val="20"/>
                <w:szCs w:val="20"/>
              </w:rPr>
              <w:t>№</w:t>
            </w:r>
          </w:p>
        </w:tc>
        <w:tc>
          <w:tcPr>
            <w:tcW w:w="2028" w:type="dxa"/>
            <w:vAlign w:val="center"/>
          </w:tcPr>
          <w:p w:rsidR="00CB11CA" w:rsidRPr="00702719" w:rsidRDefault="00CB11CA" w:rsidP="00CB11CA">
            <w:pPr>
              <w:spacing w:after="0" w:line="240" w:lineRule="auto"/>
              <w:jc w:val="center"/>
              <w:rPr>
                <w:sz w:val="20"/>
                <w:szCs w:val="20"/>
              </w:rPr>
            </w:pPr>
            <w:r w:rsidRPr="00702719">
              <w:rPr>
                <w:sz w:val="20"/>
                <w:szCs w:val="20"/>
              </w:rPr>
              <w:t>Категории  документа</w:t>
            </w:r>
          </w:p>
        </w:tc>
        <w:tc>
          <w:tcPr>
            <w:tcW w:w="2977" w:type="dxa"/>
            <w:vAlign w:val="center"/>
          </w:tcPr>
          <w:p w:rsidR="00CB11CA" w:rsidRPr="00BF3C82" w:rsidRDefault="00CB11CA" w:rsidP="00CB11CA">
            <w:pPr>
              <w:spacing w:after="0" w:line="240" w:lineRule="auto"/>
              <w:jc w:val="center"/>
              <w:rPr>
                <w:sz w:val="20"/>
                <w:szCs w:val="20"/>
              </w:rPr>
            </w:pPr>
            <w:r w:rsidRPr="00BF3C82">
              <w:rPr>
                <w:sz w:val="20"/>
                <w:szCs w:val="20"/>
              </w:rPr>
              <w:t>Наименования документов, которые представляет заявитель  получение «услуги»</w:t>
            </w:r>
          </w:p>
        </w:tc>
        <w:tc>
          <w:tcPr>
            <w:tcW w:w="1418" w:type="dxa"/>
            <w:vAlign w:val="center"/>
          </w:tcPr>
          <w:p w:rsidR="00CB11CA" w:rsidRPr="00702719" w:rsidRDefault="00CB11CA" w:rsidP="00CB11CA">
            <w:pPr>
              <w:spacing w:after="0" w:line="240" w:lineRule="auto"/>
              <w:jc w:val="center"/>
              <w:rPr>
                <w:sz w:val="20"/>
                <w:szCs w:val="20"/>
              </w:rPr>
            </w:pPr>
            <w:r w:rsidRPr="00702719">
              <w:rPr>
                <w:sz w:val="20"/>
                <w:szCs w:val="20"/>
              </w:rPr>
              <w:t>Количество необходимых экземпляров документа с указанием подлинник/копия</w:t>
            </w:r>
          </w:p>
        </w:tc>
        <w:tc>
          <w:tcPr>
            <w:tcW w:w="1274" w:type="dxa"/>
            <w:vAlign w:val="center"/>
          </w:tcPr>
          <w:p w:rsidR="00CB11CA" w:rsidRPr="00702719" w:rsidRDefault="00CB11CA" w:rsidP="00CB11CA">
            <w:pPr>
              <w:spacing w:after="0" w:line="240" w:lineRule="auto"/>
              <w:jc w:val="center"/>
              <w:rPr>
                <w:sz w:val="20"/>
                <w:szCs w:val="20"/>
              </w:rPr>
            </w:pPr>
            <w:r w:rsidRPr="00702719">
              <w:rPr>
                <w:sz w:val="20"/>
                <w:szCs w:val="20"/>
              </w:rPr>
              <w:t>Документ, предоставляемый по условию</w:t>
            </w:r>
          </w:p>
        </w:tc>
        <w:tc>
          <w:tcPr>
            <w:tcW w:w="4819" w:type="dxa"/>
            <w:vAlign w:val="center"/>
          </w:tcPr>
          <w:p w:rsidR="00CB11CA" w:rsidRPr="00702719" w:rsidRDefault="00CB11CA" w:rsidP="00CB11CA">
            <w:pPr>
              <w:spacing w:after="0" w:line="240" w:lineRule="auto"/>
              <w:jc w:val="center"/>
              <w:rPr>
                <w:sz w:val="20"/>
                <w:szCs w:val="20"/>
              </w:rPr>
            </w:pPr>
            <w:r w:rsidRPr="00702719">
              <w:rPr>
                <w:sz w:val="20"/>
                <w:szCs w:val="20"/>
              </w:rPr>
              <w:t>Установленные требования к документу</w:t>
            </w:r>
          </w:p>
        </w:tc>
        <w:tc>
          <w:tcPr>
            <w:tcW w:w="1276" w:type="dxa"/>
            <w:vAlign w:val="center"/>
          </w:tcPr>
          <w:p w:rsidR="00CB11CA" w:rsidRPr="00702719" w:rsidRDefault="00CB11CA" w:rsidP="00CB11CA">
            <w:pPr>
              <w:spacing w:after="0" w:line="240" w:lineRule="auto"/>
              <w:jc w:val="center"/>
              <w:rPr>
                <w:sz w:val="20"/>
                <w:szCs w:val="20"/>
              </w:rPr>
            </w:pPr>
            <w:r w:rsidRPr="00702719">
              <w:rPr>
                <w:sz w:val="20"/>
                <w:szCs w:val="20"/>
              </w:rPr>
              <w:t xml:space="preserve">Форма (шаблон) </w:t>
            </w:r>
            <w:r>
              <w:rPr>
                <w:sz w:val="20"/>
                <w:szCs w:val="20"/>
              </w:rPr>
              <w:t>заявления</w:t>
            </w:r>
          </w:p>
        </w:tc>
        <w:tc>
          <w:tcPr>
            <w:tcW w:w="1276" w:type="dxa"/>
            <w:vAlign w:val="center"/>
          </w:tcPr>
          <w:p w:rsidR="00CB11CA" w:rsidRPr="00702719" w:rsidRDefault="00CB11CA" w:rsidP="00CB11CA">
            <w:pPr>
              <w:spacing w:after="0" w:line="240" w:lineRule="auto"/>
              <w:jc w:val="center"/>
              <w:rPr>
                <w:sz w:val="20"/>
                <w:szCs w:val="20"/>
              </w:rPr>
            </w:pPr>
            <w:r w:rsidRPr="00702719">
              <w:rPr>
                <w:sz w:val="20"/>
                <w:szCs w:val="20"/>
              </w:rPr>
              <w:t xml:space="preserve">Форма (шаблон) </w:t>
            </w:r>
            <w:r>
              <w:rPr>
                <w:sz w:val="20"/>
                <w:szCs w:val="20"/>
              </w:rPr>
              <w:t>ответа</w:t>
            </w:r>
          </w:p>
        </w:tc>
      </w:tr>
      <w:tr w:rsidR="00CB11CA" w:rsidRPr="00702719" w:rsidTr="00DC1695">
        <w:tc>
          <w:tcPr>
            <w:tcW w:w="15700" w:type="dxa"/>
            <w:gridSpan w:val="8"/>
          </w:tcPr>
          <w:p w:rsidR="00CB11CA" w:rsidRPr="00FC4E4E" w:rsidRDefault="003E7F10" w:rsidP="00CB11CA">
            <w:pPr>
              <w:spacing w:after="0" w:line="240" w:lineRule="auto"/>
              <w:jc w:val="center"/>
              <w:rPr>
                <w:b/>
                <w:sz w:val="24"/>
                <w:szCs w:val="24"/>
              </w:rPr>
            </w:pPr>
            <w:r w:rsidRPr="00A852F2">
              <w:t>«</w:t>
            </w:r>
            <w:r w:rsidRPr="00A852F2">
              <w:rPr>
                <w:b/>
              </w:rPr>
              <w:t>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РФ об авторских и смежных правах</w:t>
            </w:r>
            <w:r w:rsidRPr="00A852F2">
              <w:t>»</w:t>
            </w:r>
          </w:p>
        </w:tc>
      </w:tr>
      <w:tr w:rsidR="00CB11CA" w:rsidRPr="00702719" w:rsidTr="00DC1695">
        <w:trPr>
          <w:trHeight w:val="522"/>
        </w:trPr>
        <w:tc>
          <w:tcPr>
            <w:tcW w:w="632" w:type="dxa"/>
          </w:tcPr>
          <w:p w:rsidR="00CB11CA" w:rsidRPr="00702719" w:rsidRDefault="00CB11CA" w:rsidP="00CB11CA">
            <w:pPr>
              <w:spacing w:after="0" w:line="240" w:lineRule="auto"/>
              <w:rPr>
                <w:sz w:val="20"/>
                <w:szCs w:val="20"/>
              </w:rPr>
            </w:pPr>
            <w:r>
              <w:rPr>
                <w:sz w:val="20"/>
                <w:szCs w:val="20"/>
              </w:rPr>
              <w:t>1.</w:t>
            </w:r>
          </w:p>
        </w:tc>
        <w:tc>
          <w:tcPr>
            <w:tcW w:w="2028" w:type="dxa"/>
          </w:tcPr>
          <w:p w:rsidR="00CB11CA" w:rsidRPr="007D7291" w:rsidRDefault="00A43017" w:rsidP="00A43017">
            <w:pPr>
              <w:spacing w:after="0" w:line="240" w:lineRule="auto"/>
              <w:jc w:val="center"/>
              <w:rPr>
                <w:sz w:val="20"/>
                <w:szCs w:val="20"/>
              </w:rPr>
            </w:pPr>
            <w:r>
              <w:rPr>
                <w:sz w:val="20"/>
                <w:szCs w:val="20"/>
              </w:rPr>
              <w:t>-</w:t>
            </w:r>
          </w:p>
        </w:tc>
        <w:tc>
          <w:tcPr>
            <w:tcW w:w="2977" w:type="dxa"/>
          </w:tcPr>
          <w:p w:rsidR="00CB11CA" w:rsidRPr="00BF3C82" w:rsidRDefault="00A43017" w:rsidP="00A43017">
            <w:pPr>
              <w:pStyle w:val="ConsPlusNormal"/>
              <w:ind w:firstLine="34"/>
              <w:jc w:val="center"/>
              <w:rPr>
                <w:sz w:val="20"/>
              </w:rPr>
            </w:pPr>
            <w:r>
              <w:rPr>
                <w:sz w:val="20"/>
              </w:rPr>
              <w:t>-</w:t>
            </w:r>
          </w:p>
        </w:tc>
        <w:tc>
          <w:tcPr>
            <w:tcW w:w="1418" w:type="dxa"/>
          </w:tcPr>
          <w:p w:rsidR="00CB11CA" w:rsidRPr="00702719" w:rsidRDefault="00782516" w:rsidP="00CB11CA">
            <w:pPr>
              <w:spacing w:after="0" w:line="240" w:lineRule="auto"/>
              <w:jc w:val="center"/>
              <w:rPr>
                <w:sz w:val="20"/>
                <w:szCs w:val="20"/>
              </w:rPr>
            </w:pPr>
            <w:r>
              <w:rPr>
                <w:sz w:val="20"/>
                <w:szCs w:val="20"/>
              </w:rPr>
              <w:t>-</w:t>
            </w:r>
          </w:p>
        </w:tc>
        <w:tc>
          <w:tcPr>
            <w:tcW w:w="1274" w:type="dxa"/>
          </w:tcPr>
          <w:p w:rsidR="00CB11CA" w:rsidRPr="00702719" w:rsidRDefault="00782516" w:rsidP="00CB11CA">
            <w:pPr>
              <w:spacing w:after="0" w:line="240" w:lineRule="auto"/>
              <w:jc w:val="center"/>
              <w:rPr>
                <w:sz w:val="20"/>
                <w:szCs w:val="20"/>
              </w:rPr>
            </w:pPr>
            <w:r>
              <w:rPr>
                <w:sz w:val="20"/>
                <w:szCs w:val="20"/>
              </w:rPr>
              <w:t>-</w:t>
            </w:r>
          </w:p>
        </w:tc>
        <w:tc>
          <w:tcPr>
            <w:tcW w:w="4819" w:type="dxa"/>
          </w:tcPr>
          <w:p w:rsidR="00CB11CA" w:rsidRPr="00D06FAD" w:rsidRDefault="00782516" w:rsidP="00782516">
            <w:pPr>
              <w:pStyle w:val="ConsPlusTitle"/>
              <w:widowControl/>
              <w:tabs>
                <w:tab w:val="left" w:pos="0"/>
              </w:tabs>
              <w:jc w:val="center"/>
              <w:rPr>
                <w:b w:val="0"/>
                <w:bCs w:val="0"/>
                <w:sz w:val="20"/>
                <w:szCs w:val="20"/>
              </w:rPr>
            </w:pPr>
            <w:r>
              <w:rPr>
                <w:b w:val="0"/>
                <w:bCs w:val="0"/>
                <w:sz w:val="20"/>
                <w:szCs w:val="20"/>
              </w:rPr>
              <w:t>-</w:t>
            </w:r>
          </w:p>
        </w:tc>
        <w:tc>
          <w:tcPr>
            <w:tcW w:w="1276" w:type="dxa"/>
          </w:tcPr>
          <w:p w:rsidR="00CB11CA" w:rsidRPr="00702719" w:rsidRDefault="00782516" w:rsidP="007D7291">
            <w:pPr>
              <w:spacing w:after="0" w:line="240" w:lineRule="auto"/>
              <w:jc w:val="center"/>
              <w:rPr>
                <w:sz w:val="20"/>
                <w:szCs w:val="20"/>
              </w:rPr>
            </w:pPr>
            <w:r>
              <w:rPr>
                <w:sz w:val="20"/>
                <w:szCs w:val="20"/>
              </w:rPr>
              <w:t>-</w:t>
            </w:r>
          </w:p>
        </w:tc>
        <w:tc>
          <w:tcPr>
            <w:tcW w:w="1276" w:type="dxa"/>
          </w:tcPr>
          <w:p w:rsidR="00CB11CA" w:rsidRDefault="007D7291" w:rsidP="007D7291">
            <w:pPr>
              <w:spacing w:after="0" w:line="240" w:lineRule="auto"/>
              <w:jc w:val="center"/>
              <w:rPr>
                <w:sz w:val="20"/>
                <w:szCs w:val="20"/>
              </w:rPr>
            </w:pPr>
            <w:r>
              <w:rPr>
                <w:sz w:val="20"/>
                <w:szCs w:val="20"/>
              </w:rPr>
              <w:t>Нет</w:t>
            </w:r>
          </w:p>
          <w:p w:rsidR="00CB11CA" w:rsidRPr="00702719" w:rsidRDefault="00CB11CA" w:rsidP="007D7291">
            <w:pPr>
              <w:spacing w:after="0" w:line="240" w:lineRule="auto"/>
              <w:jc w:val="center"/>
              <w:rPr>
                <w:sz w:val="20"/>
                <w:szCs w:val="20"/>
              </w:rPr>
            </w:pPr>
          </w:p>
        </w:tc>
      </w:tr>
      <w:tr w:rsidR="007D7291" w:rsidRPr="00702719" w:rsidTr="00DC1695">
        <w:trPr>
          <w:trHeight w:val="522"/>
        </w:trPr>
        <w:tc>
          <w:tcPr>
            <w:tcW w:w="632" w:type="dxa"/>
          </w:tcPr>
          <w:p w:rsidR="007D7291" w:rsidRDefault="007D7291" w:rsidP="007D7291">
            <w:pPr>
              <w:spacing w:after="0" w:line="240" w:lineRule="auto"/>
              <w:rPr>
                <w:sz w:val="20"/>
                <w:szCs w:val="20"/>
              </w:rPr>
            </w:pPr>
            <w:r>
              <w:rPr>
                <w:sz w:val="20"/>
                <w:szCs w:val="20"/>
              </w:rPr>
              <w:t>2.</w:t>
            </w:r>
          </w:p>
        </w:tc>
        <w:tc>
          <w:tcPr>
            <w:tcW w:w="2028" w:type="dxa"/>
          </w:tcPr>
          <w:p w:rsidR="007D7291" w:rsidRPr="007D7291" w:rsidRDefault="007D7291" w:rsidP="007D7291">
            <w:pPr>
              <w:spacing w:after="0" w:line="240" w:lineRule="auto"/>
              <w:rPr>
                <w:sz w:val="20"/>
                <w:szCs w:val="20"/>
                <w:lang w:eastAsia="ar-SA"/>
              </w:rPr>
            </w:pPr>
          </w:p>
        </w:tc>
        <w:tc>
          <w:tcPr>
            <w:tcW w:w="2977" w:type="dxa"/>
          </w:tcPr>
          <w:p w:rsidR="007D7291" w:rsidRPr="007D7291" w:rsidRDefault="007D7291" w:rsidP="007D7291">
            <w:pPr>
              <w:spacing w:after="0" w:line="240" w:lineRule="auto"/>
              <w:rPr>
                <w:sz w:val="20"/>
                <w:szCs w:val="20"/>
                <w:lang w:eastAsia="ar-SA"/>
              </w:rPr>
            </w:pPr>
          </w:p>
        </w:tc>
        <w:tc>
          <w:tcPr>
            <w:tcW w:w="1418" w:type="dxa"/>
          </w:tcPr>
          <w:p w:rsidR="007D7291" w:rsidRDefault="007D7291" w:rsidP="007D7291">
            <w:pPr>
              <w:spacing w:after="0" w:line="240" w:lineRule="auto"/>
              <w:jc w:val="center"/>
              <w:rPr>
                <w:sz w:val="20"/>
                <w:szCs w:val="20"/>
              </w:rPr>
            </w:pPr>
          </w:p>
        </w:tc>
        <w:tc>
          <w:tcPr>
            <w:tcW w:w="1274" w:type="dxa"/>
          </w:tcPr>
          <w:p w:rsidR="007D7291" w:rsidRDefault="007D7291" w:rsidP="007D7291">
            <w:pPr>
              <w:spacing w:after="0" w:line="240" w:lineRule="auto"/>
              <w:jc w:val="center"/>
              <w:rPr>
                <w:sz w:val="20"/>
                <w:szCs w:val="20"/>
              </w:rPr>
            </w:pPr>
          </w:p>
        </w:tc>
        <w:tc>
          <w:tcPr>
            <w:tcW w:w="4819" w:type="dxa"/>
          </w:tcPr>
          <w:p w:rsidR="007D7291" w:rsidRPr="007D7291" w:rsidRDefault="007D7291" w:rsidP="007D7291">
            <w:pPr>
              <w:pStyle w:val="ConsPlusTitle"/>
              <w:widowControl/>
              <w:tabs>
                <w:tab w:val="left" w:pos="0"/>
              </w:tabs>
              <w:jc w:val="both"/>
              <w:rPr>
                <w:b w:val="0"/>
                <w:bCs w:val="0"/>
                <w:sz w:val="20"/>
                <w:szCs w:val="20"/>
              </w:rPr>
            </w:pPr>
          </w:p>
        </w:tc>
        <w:tc>
          <w:tcPr>
            <w:tcW w:w="1276" w:type="dxa"/>
          </w:tcPr>
          <w:p w:rsidR="007D7291" w:rsidRDefault="007D7291" w:rsidP="007D7291">
            <w:pPr>
              <w:spacing w:after="0" w:line="240" w:lineRule="auto"/>
              <w:jc w:val="center"/>
              <w:rPr>
                <w:sz w:val="20"/>
                <w:szCs w:val="20"/>
              </w:rPr>
            </w:pPr>
          </w:p>
        </w:tc>
        <w:tc>
          <w:tcPr>
            <w:tcW w:w="1276" w:type="dxa"/>
          </w:tcPr>
          <w:p w:rsidR="007D7291" w:rsidRDefault="007D7291" w:rsidP="007D7291">
            <w:pPr>
              <w:spacing w:after="0" w:line="240" w:lineRule="auto"/>
              <w:jc w:val="center"/>
              <w:rPr>
                <w:sz w:val="20"/>
                <w:szCs w:val="20"/>
              </w:rPr>
            </w:pPr>
            <w:r>
              <w:rPr>
                <w:sz w:val="20"/>
                <w:szCs w:val="20"/>
              </w:rPr>
              <w:t>-</w:t>
            </w:r>
          </w:p>
        </w:tc>
      </w:tr>
      <w:tr w:rsidR="007D7291" w:rsidRPr="00702719" w:rsidTr="00DC1695">
        <w:trPr>
          <w:trHeight w:val="522"/>
        </w:trPr>
        <w:tc>
          <w:tcPr>
            <w:tcW w:w="632" w:type="dxa"/>
          </w:tcPr>
          <w:p w:rsidR="007D7291" w:rsidRDefault="007D7291" w:rsidP="007D7291">
            <w:pPr>
              <w:spacing w:after="0" w:line="240" w:lineRule="auto"/>
              <w:rPr>
                <w:sz w:val="20"/>
                <w:szCs w:val="20"/>
              </w:rPr>
            </w:pPr>
            <w:r>
              <w:rPr>
                <w:sz w:val="20"/>
                <w:szCs w:val="20"/>
              </w:rPr>
              <w:t>3.</w:t>
            </w:r>
          </w:p>
        </w:tc>
        <w:tc>
          <w:tcPr>
            <w:tcW w:w="2028" w:type="dxa"/>
          </w:tcPr>
          <w:p w:rsidR="007D7291" w:rsidRPr="007D7291" w:rsidRDefault="007D7291" w:rsidP="007D7291">
            <w:pPr>
              <w:pStyle w:val="af7"/>
              <w:rPr>
                <w:sz w:val="20"/>
                <w:szCs w:val="20"/>
                <w:lang w:eastAsia="ar-SA"/>
              </w:rPr>
            </w:pPr>
          </w:p>
        </w:tc>
        <w:tc>
          <w:tcPr>
            <w:tcW w:w="2977" w:type="dxa"/>
          </w:tcPr>
          <w:p w:rsidR="007D7291" w:rsidRPr="007D7291" w:rsidRDefault="007D7291" w:rsidP="007D7291">
            <w:pPr>
              <w:pStyle w:val="af7"/>
              <w:rPr>
                <w:sz w:val="20"/>
                <w:szCs w:val="20"/>
                <w:lang w:eastAsia="ar-SA"/>
              </w:rPr>
            </w:pPr>
          </w:p>
        </w:tc>
        <w:tc>
          <w:tcPr>
            <w:tcW w:w="1418" w:type="dxa"/>
          </w:tcPr>
          <w:p w:rsidR="007D7291" w:rsidRDefault="007D7291" w:rsidP="007D7291">
            <w:pPr>
              <w:spacing w:after="0" w:line="240" w:lineRule="auto"/>
              <w:jc w:val="center"/>
              <w:rPr>
                <w:sz w:val="20"/>
                <w:szCs w:val="20"/>
              </w:rPr>
            </w:pPr>
          </w:p>
        </w:tc>
        <w:tc>
          <w:tcPr>
            <w:tcW w:w="1274" w:type="dxa"/>
          </w:tcPr>
          <w:p w:rsidR="007D7291" w:rsidRDefault="007D7291" w:rsidP="007D7291">
            <w:pPr>
              <w:spacing w:after="0" w:line="240" w:lineRule="auto"/>
              <w:jc w:val="center"/>
              <w:rPr>
                <w:sz w:val="20"/>
                <w:szCs w:val="20"/>
              </w:rPr>
            </w:pPr>
          </w:p>
        </w:tc>
        <w:tc>
          <w:tcPr>
            <w:tcW w:w="4819" w:type="dxa"/>
          </w:tcPr>
          <w:p w:rsidR="007D7291" w:rsidRPr="007D7291" w:rsidRDefault="007D7291" w:rsidP="007D7291">
            <w:pPr>
              <w:pStyle w:val="ConsPlusTitle"/>
              <w:widowControl/>
              <w:tabs>
                <w:tab w:val="left" w:pos="0"/>
              </w:tabs>
              <w:jc w:val="both"/>
              <w:rPr>
                <w:b w:val="0"/>
                <w:bCs w:val="0"/>
                <w:sz w:val="20"/>
                <w:szCs w:val="20"/>
              </w:rPr>
            </w:pPr>
          </w:p>
        </w:tc>
        <w:tc>
          <w:tcPr>
            <w:tcW w:w="1276" w:type="dxa"/>
          </w:tcPr>
          <w:p w:rsidR="007D7291" w:rsidRDefault="007D7291" w:rsidP="007D7291">
            <w:pPr>
              <w:spacing w:after="0" w:line="240" w:lineRule="auto"/>
              <w:jc w:val="center"/>
              <w:rPr>
                <w:sz w:val="20"/>
                <w:szCs w:val="20"/>
              </w:rPr>
            </w:pPr>
          </w:p>
        </w:tc>
        <w:tc>
          <w:tcPr>
            <w:tcW w:w="1276" w:type="dxa"/>
          </w:tcPr>
          <w:p w:rsidR="007D7291" w:rsidRDefault="007D7291" w:rsidP="007D7291">
            <w:pPr>
              <w:spacing w:after="0" w:line="240" w:lineRule="auto"/>
              <w:jc w:val="center"/>
              <w:rPr>
                <w:sz w:val="20"/>
                <w:szCs w:val="20"/>
              </w:rPr>
            </w:pPr>
            <w:r>
              <w:rPr>
                <w:sz w:val="20"/>
                <w:szCs w:val="20"/>
              </w:rPr>
              <w:t>-</w:t>
            </w:r>
          </w:p>
        </w:tc>
      </w:tr>
    </w:tbl>
    <w:p w:rsidR="0008298B" w:rsidRPr="00AF21E8" w:rsidRDefault="0008298B" w:rsidP="009C6584">
      <w:pPr>
        <w:spacing w:after="0" w:line="240" w:lineRule="auto"/>
        <w:ind w:firstLine="709"/>
        <w:rPr>
          <w:szCs w:val="28"/>
        </w:rPr>
      </w:pPr>
      <w:r w:rsidRPr="00AF21E8">
        <w:rPr>
          <w:szCs w:val="28"/>
        </w:rPr>
        <w:br w:type="page"/>
      </w:r>
    </w:p>
    <w:p w:rsidR="0008298B" w:rsidRPr="00BB6C71" w:rsidRDefault="0008298B" w:rsidP="0071335C">
      <w:pPr>
        <w:tabs>
          <w:tab w:val="left" w:pos="6195"/>
        </w:tabs>
        <w:spacing w:after="0" w:line="240" w:lineRule="auto"/>
        <w:jc w:val="center"/>
        <w:rPr>
          <w:b/>
          <w:szCs w:val="28"/>
        </w:rPr>
      </w:pPr>
      <w:r w:rsidRPr="00BB6C71">
        <w:rPr>
          <w:b/>
          <w:szCs w:val="28"/>
        </w:rPr>
        <w:lastRenderedPageBreak/>
        <w:t>Раздел 5. «Документы и сведения, получаемые посредством межведомственного информационного взаимодействия»</w:t>
      </w:r>
    </w:p>
    <w:tbl>
      <w:tblPr>
        <w:tblStyle w:val="af"/>
        <w:tblpPr w:leftFromText="180" w:rightFromText="180" w:tblpY="1005"/>
        <w:tblW w:w="15703" w:type="dxa"/>
        <w:tblLook w:val="04A0" w:firstRow="1" w:lastRow="0" w:firstColumn="1" w:lastColumn="0" w:noHBand="0" w:noVBand="1"/>
      </w:tblPr>
      <w:tblGrid>
        <w:gridCol w:w="3065"/>
        <w:gridCol w:w="1622"/>
        <w:gridCol w:w="1937"/>
        <w:gridCol w:w="1896"/>
        <w:gridCol w:w="1372"/>
        <w:gridCol w:w="1937"/>
        <w:gridCol w:w="1937"/>
        <w:gridCol w:w="1937"/>
      </w:tblGrid>
      <w:tr w:rsidR="00C906C0" w:rsidRPr="00485B5C" w:rsidTr="00741B18">
        <w:tc>
          <w:tcPr>
            <w:tcW w:w="3065" w:type="dxa"/>
            <w:vAlign w:val="center"/>
          </w:tcPr>
          <w:p w:rsidR="0008298B" w:rsidRPr="00485B5C" w:rsidRDefault="0008298B" w:rsidP="00AD5D23">
            <w:pPr>
              <w:spacing w:after="0" w:line="240" w:lineRule="auto"/>
              <w:jc w:val="center"/>
              <w:rPr>
                <w:sz w:val="20"/>
                <w:szCs w:val="20"/>
              </w:rPr>
            </w:pPr>
            <w:r w:rsidRPr="00485B5C">
              <w:rPr>
                <w:sz w:val="20"/>
                <w:szCs w:val="20"/>
              </w:rPr>
              <w:t>Реквизиты актуальной технологической карты межведомственного взаимодействия</w:t>
            </w:r>
          </w:p>
        </w:tc>
        <w:tc>
          <w:tcPr>
            <w:tcW w:w="1622" w:type="dxa"/>
            <w:vAlign w:val="center"/>
          </w:tcPr>
          <w:p w:rsidR="0008298B" w:rsidRPr="00485B5C" w:rsidRDefault="00C1258B" w:rsidP="00AD5D23">
            <w:pPr>
              <w:spacing w:after="0" w:line="240" w:lineRule="auto"/>
              <w:jc w:val="center"/>
              <w:rPr>
                <w:sz w:val="20"/>
                <w:szCs w:val="20"/>
              </w:rPr>
            </w:pPr>
            <w:r w:rsidRPr="00485B5C">
              <w:rPr>
                <w:sz w:val="20"/>
                <w:szCs w:val="20"/>
              </w:rPr>
              <w:t>Наименования запрашиваемого документа</w:t>
            </w:r>
          </w:p>
        </w:tc>
        <w:tc>
          <w:tcPr>
            <w:tcW w:w="1937" w:type="dxa"/>
            <w:vAlign w:val="center"/>
          </w:tcPr>
          <w:p w:rsidR="0008298B" w:rsidRPr="00485B5C" w:rsidRDefault="00C1258B" w:rsidP="00AD5D23">
            <w:pPr>
              <w:spacing w:after="0" w:line="240" w:lineRule="auto"/>
              <w:jc w:val="center"/>
              <w:rPr>
                <w:sz w:val="20"/>
                <w:szCs w:val="20"/>
              </w:rPr>
            </w:pPr>
            <w:r w:rsidRPr="00485B5C">
              <w:rPr>
                <w:sz w:val="20"/>
                <w:szCs w:val="20"/>
              </w:rPr>
              <w:t>Перечень и состав сведений, запрашиваемых в рамках межведомственного информационного взаимодействия</w:t>
            </w:r>
          </w:p>
        </w:tc>
        <w:tc>
          <w:tcPr>
            <w:tcW w:w="1896" w:type="dxa"/>
            <w:vAlign w:val="center"/>
          </w:tcPr>
          <w:p w:rsidR="0008298B" w:rsidRPr="00485B5C" w:rsidRDefault="00C1258B" w:rsidP="00AD5D23">
            <w:pPr>
              <w:spacing w:after="0" w:line="240" w:lineRule="auto"/>
              <w:jc w:val="center"/>
              <w:rPr>
                <w:sz w:val="20"/>
                <w:szCs w:val="20"/>
              </w:rPr>
            </w:pPr>
            <w:r w:rsidRPr="00485B5C">
              <w:rPr>
                <w:sz w:val="20"/>
                <w:szCs w:val="20"/>
              </w:rPr>
              <w:t>Наименование органа (организации), в адрес которого (ой) направляется межведомственный запрос</w:t>
            </w:r>
          </w:p>
        </w:tc>
        <w:tc>
          <w:tcPr>
            <w:tcW w:w="1372" w:type="dxa"/>
            <w:vAlign w:val="center"/>
          </w:tcPr>
          <w:p w:rsidR="0008298B" w:rsidRPr="00485B5C" w:rsidRDefault="00C906C0" w:rsidP="00AD5D23">
            <w:pPr>
              <w:spacing w:after="0" w:line="240" w:lineRule="auto"/>
              <w:jc w:val="center"/>
              <w:rPr>
                <w:sz w:val="20"/>
                <w:szCs w:val="20"/>
              </w:rPr>
            </w:pPr>
            <w:r w:rsidRPr="00485B5C">
              <w:rPr>
                <w:sz w:val="20"/>
                <w:szCs w:val="20"/>
                <w:lang w:val="en-US"/>
              </w:rPr>
              <w:t xml:space="preserve">SID </w:t>
            </w:r>
            <w:r w:rsidRPr="00485B5C">
              <w:rPr>
                <w:sz w:val="20"/>
                <w:szCs w:val="20"/>
              </w:rPr>
              <w:t>электронного сервиса</w:t>
            </w:r>
          </w:p>
        </w:tc>
        <w:tc>
          <w:tcPr>
            <w:tcW w:w="1937" w:type="dxa"/>
            <w:vAlign w:val="center"/>
          </w:tcPr>
          <w:p w:rsidR="0008298B" w:rsidRPr="00485B5C" w:rsidRDefault="00C906C0" w:rsidP="00AD5D23">
            <w:pPr>
              <w:spacing w:after="0" w:line="240" w:lineRule="auto"/>
              <w:jc w:val="center"/>
              <w:rPr>
                <w:sz w:val="20"/>
                <w:szCs w:val="20"/>
              </w:rPr>
            </w:pPr>
            <w:r w:rsidRPr="00485B5C">
              <w:rPr>
                <w:sz w:val="20"/>
                <w:szCs w:val="20"/>
              </w:rPr>
              <w:t>Срок осуществления межведомственного информационного взаимодействия</w:t>
            </w:r>
          </w:p>
        </w:tc>
        <w:tc>
          <w:tcPr>
            <w:tcW w:w="1937" w:type="dxa"/>
            <w:vAlign w:val="center"/>
          </w:tcPr>
          <w:p w:rsidR="0008298B" w:rsidRPr="00485B5C" w:rsidRDefault="0008298B" w:rsidP="00AD5D23">
            <w:pPr>
              <w:spacing w:after="0" w:line="240" w:lineRule="auto"/>
              <w:jc w:val="center"/>
              <w:rPr>
                <w:sz w:val="20"/>
                <w:szCs w:val="20"/>
              </w:rPr>
            </w:pPr>
            <w:r w:rsidRPr="00485B5C">
              <w:rPr>
                <w:sz w:val="20"/>
                <w:szCs w:val="20"/>
              </w:rPr>
              <w:t xml:space="preserve">Форма (шаблон) </w:t>
            </w:r>
            <w:r w:rsidR="00C906C0" w:rsidRPr="00485B5C">
              <w:rPr>
                <w:sz w:val="20"/>
                <w:szCs w:val="20"/>
              </w:rPr>
              <w:t xml:space="preserve"> межведомственного  запроса</w:t>
            </w:r>
          </w:p>
        </w:tc>
        <w:tc>
          <w:tcPr>
            <w:tcW w:w="1937" w:type="dxa"/>
            <w:vAlign w:val="center"/>
          </w:tcPr>
          <w:p w:rsidR="0008298B" w:rsidRPr="00485B5C" w:rsidRDefault="00C906C0" w:rsidP="00AD5D23">
            <w:pPr>
              <w:spacing w:after="0" w:line="240" w:lineRule="auto"/>
              <w:jc w:val="center"/>
              <w:rPr>
                <w:sz w:val="20"/>
                <w:szCs w:val="20"/>
              </w:rPr>
            </w:pPr>
            <w:r w:rsidRPr="00485B5C">
              <w:rPr>
                <w:sz w:val="20"/>
                <w:szCs w:val="20"/>
              </w:rPr>
              <w:t xml:space="preserve">Образец </w:t>
            </w:r>
            <w:r w:rsidR="0008298B" w:rsidRPr="00485B5C">
              <w:rPr>
                <w:sz w:val="20"/>
                <w:szCs w:val="20"/>
              </w:rPr>
              <w:t xml:space="preserve">заполнения  </w:t>
            </w:r>
            <w:r w:rsidRPr="00485B5C">
              <w:rPr>
                <w:sz w:val="20"/>
                <w:szCs w:val="20"/>
              </w:rPr>
              <w:t>формы  межведомственного  запроса</w:t>
            </w:r>
          </w:p>
        </w:tc>
      </w:tr>
      <w:tr w:rsidR="0008298B" w:rsidRPr="00E02BEC" w:rsidTr="00741B18">
        <w:tc>
          <w:tcPr>
            <w:tcW w:w="15703" w:type="dxa"/>
            <w:gridSpan w:val="8"/>
          </w:tcPr>
          <w:p w:rsidR="0008298B" w:rsidRPr="00FC4E4E" w:rsidRDefault="003E7F10" w:rsidP="00AD5D23">
            <w:pPr>
              <w:spacing w:after="0" w:line="240" w:lineRule="auto"/>
              <w:jc w:val="center"/>
              <w:rPr>
                <w:b/>
                <w:sz w:val="24"/>
                <w:szCs w:val="24"/>
              </w:rPr>
            </w:pPr>
            <w:r w:rsidRPr="00A852F2">
              <w:t>«</w:t>
            </w:r>
            <w:r w:rsidRPr="00A852F2">
              <w:rPr>
                <w:b/>
              </w:rPr>
              <w:t>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РФ об авторских и смежных правах</w:t>
            </w:r>
            <w:r w:rsidRPr="00A852F2">
              <w:t>»</w:t>
            </w:r>
          </w:p>
        </w:tc>
      </w:tr>
      <w:tr w:rsidR="00D06FAD" w:rsidRPr="00485B5C" w:rsidTr="00B326DD">
        <w:trPr>
          <w:trHeight w:val="817"/>
        </w:trPr>
        <w:tc>
          <w:tcPr>
            <w:tcW w:w="3065" w:type="dxa"/>
            <w:vAlign w:val="center"/>
          </w:tcPr>
          <w:p w:rsidR="00D06FAD" w:rsidRPr="00741B18" w:rsidRDefault="00D06FAD" w:rsidP="00D06FAD">
            <w:pPr>
              <w:spacing w:after="0" w:line="240" w:lineRule="auto"/>
              <w:jc w:val="center"/>
              <w:rPr>
                <w:sz w:val="20"/>
                <w:szCs w:val="20"/>
              </w:rPr>
            </w:pPr>
            <w:r>
              <w:rPr>
                <w:sz w:val="20"/>
                <w:szCs w:val="20"/>
              </w:rPr>
              <w:t>Нет</w:t>
            </w:r>
          </w:p>
        </w:tc>
        <w:tc>
          <w:tcPr>
            <w:tcW w:w="1622" w:type="dxa"/>
            <w:vAlign w:val="center"/>
          </w:tcPr>
          <w:p w:rsidR="00D06FAD" w:rsidRPr="00741B18" w:rsidRDefault="00D06FAD" w:rsidP="00D06FAD">
            <w:pPr>
              <w:spacing w:after="0" w:line="240" w:lineRule="auto"/>
              <w:jc w:val="center"/>
              <w:rPr>
                <w:sz w:val="20"/>
                <w:szCs w:val="20"/>
              </w:rPr>
            </w:pPr>
            <w:r>
              <w:rPr>
                <w:sz w:val="20"/>
                <w:szCs w:val="20"/>
              </w:rPr>
              <w:t>Нет</w:t>
            </w:r>
          </w:p>
        </w:tc>
        <w:tc>
          <w:tcPr>
            <w:tcW w:w="1937" w:type="dxa"/>
            <w:vAlign w:val="center"/>
          </w:tcPr>
          <w:p w:rsidR="00D06FAD" w:rsidRPr="00741B18" w:rsidRDefault="00D06FAD" w:rsidP="00D06FAD">
            <w:pPr>
              <w:spacing w:after="0" w:line="240" w:lineRule="auto"/>
              <w:jc w:val="center"/>
              <w:rPr>
                <w:sz w:val="20"/>
                <w:szCs w:val="20"/>
              </w:rPr>
            </w:pPr>
            <w:r>
              <w:rPr>
                <w:sz w:val="20"/>
                <w:szCs w:val="20"/>
              </w:rPr>
              <w:t>Нет</w:t>
            </w:r>
          </w:p>
        </w:tc>
        <w:tc>
          <w:tcPr>
            <w:tcW w:w="1896" w:type="dxa"/>
            <w:vAlign w:val="center"/>
          </w:tcPr>
          <w:p w:rsidR="00D06FAD" w:rsidRPr="00741B18" w:rsidRDefault="00D06FAD" w:rsidP="00D06FAD">
            <w:pPr>
              <w:spacing w:after="0" w:line="240" w:lineRule="auto"/>
              <w:jc w:val="center"/>
              <w:rPr>
                <w:sz w:val="20"/>
                <w:szCs w:val="20"/>
              </w:rPr>
            </w:pPr>
            <w:r>
              <w:rPr>
                <w:sz w:val="20"/>
                <w:szCs w:val="20"/>
              </w:rPr>
              <w:t>Нет</w:t>
            </w:r>
          </w:p>
        </w:tc>
        <w:tc>
          <w:tcPr>
            <w:tcW w:w="1372" w:type="dxa"/>
            <w:vAlign w:val="center"/>
          </w:tcPr>
          <w:p w:rsidR="00D06FAD" w:rsidRPr="00741B18" w:rsidRDefault="00D06FAD" w:rsidP="00D06FAD">
            <w:pPr>
              <w:spacing w:after="0" w:line="240" w:lineRule="auto"/>
              <w:jc w:val="center"/>
              <w:rPr>
                <w:sz w:val="20"/>
                <w:szCs w:val="20"/>
              </w:rPr>
            </w:pPr>
            <w:r>
              <w:rPr>
                <w:sz w:val="20"/>
                <w:szCs w:val="20"/>
              </w:rPr>
              <w:t>Нет</w:t>
            </w:r>
          </w:p>
        </w:tc>
        <w:tc>
          <w:tcPr>
            <w:tcW w:w="1937" w:type="dxa"/>
            <w:vAlign w:val="center"/>
          </w:tcPr>
          <w:p w:rsidR="00D06FAD" w:rsidRPr="00741B18" w:rsidRDefault="00D06FAD" w:rsidP="00D06FAD">
            <w:pPr>
              <w:spacing w:after="0" w:line="240" w:lineRule="auto"/>
              <w:jc w:val="center"/>
              <w:rPr>
                <w:sz w:val="20"/>
                <w:szCs w:val="20"/>
              </w:rPr>
            </w:pPr>
            <w:r>
              <w:rPr>
                <w:sz w:val="20"/>
                <w:szCs w:val="20"/>
              </w:rPr>
              <w:t>Нет</w:t>
            </w:r>
          </w:p>
        </w:tc>
        <w:tc>
          <w:tcPr>
            <w:tcW w:w="1937" w:type="dxa"/>
            <w:vAlign w:val="center"/>
          </w:tcPr>
          <w:p w:rsidR="00D06FAD" w:rsidRPr="00741B18" w:rsidRDefault="00D06FAD" w:rsidP="00D06FAD">
            <w:pPr>
              <w:spacing w:after="0" w:line="240" w:lineRule="auto"/>
              <w:jc w:val="center"/>
              <w:rPr>
                <w:sz w:val="20"/>
                <w:szCs w:val="20"/>
              </w:rPr>
            </w:pPr>
            <w:r>
              <w:rPr>
                <w:sz w:val="20"/>
                <w:szCs w:val="20"/>
              </w:rPr>
              <w:t>Нет</w:t>
            </w:r>
          </w:p>
        </w:tc>
        <w:tc>
          <w:tcPr>
            <w:tcW w:w="1937" w:type="dxa"/>
            <w:vAlign w:val="center"/>
          </w:tcPr>
          <w:p w:rsidR="00D06FAD" w:rsidRPr="00741B18" w:rsidRDefault="00D06FAD" w:rsidP="00D06FAD">
            <w:pPr>
              <w:spacing w:after="0" w:line="240" w:lineRule="auto"/>
              <w:jc w:val="center"/>
              <w:rPr>
                <w:sz w:val="20"/>
                <w:szCs w:val="20"/>
              </w:rPr>
            </w:pPr>
            <w:r>
              <w:rPr>
                <w:sz w:val="20"/>
                <w:szCs w:val="20"/>
              </w:rPr>
              <w:t>Нет</w:t>
            </w:r>
          </w:p>
        </w:tc>
      </w:tr>
    </w:tbl>
    <w:p w:rsidR="00D841F4" w:rsidRPr="00AF21E8" w:rsidRDefault="00D841F4">
      <w:pPr>
        <w:spacing w:after="0" w:line="240" w:lineRule="auto"/>
        <w:rPr>
          <w:szCs w:val="28"/>
        </w:rPr>
      </w:pPr>
      <w:r w:rsidRPr="00AF21E8">
        <w:rPr>
          <w:szCs w:val="28"/>
        </w:rPr>
        <w:br w:type="page"/>
      </w:r>
    </w:p>
    <w:p w:rsidR="0008298B" w:rsidRPr="005E553E" w:rsidRDefault="00D841F4" w:rsidP="0071335C">
      <w:pPr>
        <w:jc w:val="center"/>
        <w:rPr>
          <w:b/>
          <w:szCs w:val="28"/>
        </w:rPr>
      </w:pPr>
      <w:r w:rsidRPr="005E553E">
        <w:rPr>
          <w:b/>
          <w:szCs w:val="28"/>
        </w:rPr>
        <w:lastRenderedPageBreak/>
        <w:t>Раздел 6. Результат «услуги»</w:t>
      </w:r>
    </w:p>
    <w:tbl>
      <w:tblPr>
        <w:tblStyle w:val="af"/>
        <w:tblpPr w:leftFromText="180" w:rightFromText="180" w:vertAnchor="page" w:horzAnchor="margin" w:tblpY="1516"/>
        <w:tblW w:w="15559" w:type="dxa"/>
        <w:tblLayout w:type="fixed"/>
        <w:tblLook w:val="04A0" w:firstRow="1" w:lastRow="0" w:firstColumn="1" w:lastColumn="0" w:noHBand="0" w:noVBand="1"/>
      </w:tblPr>
      <w:tblGrid>
        <w:gridCol w:w="675"/>
        <w:gridCol w:w="3196"/>
        <w:gridCol w:w="2109"/>
        <w:gridCol w:w="2064"/>
        <w:gridCol w:w="1703"/>
        <w:gridCol w:w="1893"/>
        <w:gridCol w:w="1509"/>
        <w:gridCol w:w="1276"/>
        <w:gridCol w:w="1134"/>
      </w:tblGrid>
      <w:tr w:rsidR="00BB6C71" w:rsidRPr="005E553E" w:rsidTr="00462206">
        <w:tc>
          <w:tcPr>
            <w:tcW w:w="675" w:type="dxa"/>
            <w:vMerge w:val="restart"/>
            <w:vAlign w:val="center"/>
          </w:tcPr>
          <w:p w:rsidR="00BB6C71" w:rsidRPr="00DC1695" w:rsidRDefault="00BB6C71" w:rsidP="00AD5D23">
            <w:pPr>
              <w:spacing w:after="0" w:line="240" w:lineRule="auto"/>
              <w:jc w:val="center"/>
              <w:rPr>
                <w:sz w:val="20"/>
                <w:szCs w:val="20"/>
              </w:rPr>
            </w:pPr>
            <w:r w:rsidRPr="00DC1695">
              <w:rPr>
                <w:sz w:val="20"/>
                <w:szCs w:val="20"/>
              </w:rPr>
              <w:t>№</w:t>
            </w:r>
          </w:p>
        </w:tc>
        <w:tc>
          <w:tcPr>
            <w:tcW w:w="3196" w:type="dxa"/>
            <w:vMerge w:val="restart"/>
            <w:vAlign w:val="center"/>
          </w:tcPr>
          <w:p w:rsidR="00BB6C71" w:rsidRPr="00DC1695" w:rsidRDefault="00BB6C71" w:rsidP="00B97470">
            <w:pPr>
              <w:spacing w:after="0" w:line="240" w:lineRule="auto"/>
              <w:jc w:val="center"/>
              <w:rPr>
                <w:sz w:val="20"/>
                <w:szCs w:val="20"/>
              </w:rPr>
            </w:pPr>
            <w:r w:rsidRPr="00DC1695">
              <w:rPr>
                <w:sz w:val="20"/>
                <w:szCs w:val="20"/>
              </w:rPr>
              <w:t>Документ/ документы, являющиеся результатом «услуги»</w:t>
            </w:r>
          </w:p>
        </w:tc>
        <w:tc>
          <w:tcPr>
            <w:tcW w:w="2109" w:type="dxa"/>
            <w:vMerge w:val="restart"/>
            <w:vAlign w:val="center"/>
          </w:tcPr>
          <w:p w:rsidR="00BB6C71" w:rsidRPr="00DC1695" w:rsidRDefault="00BB6C71" w:rsidP="00B97470">
            <w:pPr>
              <w:spacing w:after="0" w:line="240" w:lineRule="auto"/>
              <w:jc w:val="center"/>
              <w:rPr>
                <w:sz w:val="20"/>
                <w:szCs w:val="20"/>
              </w:rPr>
            </w:pPr>
            <w:r w:rsidRPr="00DC1695">
              <w:rPr>
                <w:sz w:val="20"/>
                <w:szCs w:val="20"/>
              </w:rPr>
              <w:t>Требования к  документу/ документам,  являющиеся результатом «услуги»</w:t>
            </w:r>
          </w:p>
        </w:tc>
        <w:tc>
          <w:tcPr>
            <w:tcW w:w="2064" w:type="dxa"/>
            <w:vMerge w:val="restart"/>
            <w:vAlign w:val="center"/>
          </w:tcPr>
          <w:p w:rsidR="00BB6C71" w:rsidRPr="00DC1695" w:rsidRDefault="00BB6C71" w:rsidP="00AD5D23">
            <w:pPr>
              <w:spacing w:after="0" w:line="240" w:lineRule="auto"/>
              <w:jc w:val="center"/>
              <w:rPr>
                <w:sz w:val="20"/>
                <w:szCs w:val="20"/>
              </w:rPr>
            </w:pPr>
            <w:r w:rsidRPr="00DC1695">
              <w:rPr>
                <w:sz w:val="20"/>
                <w:szCs w:val="20"/>
              </w:rPr>
              <w:t>Характеристика результата (положительный / отрицательный)</w:t>
            </w:r>
          </w:p>
        </w:tc>
        <w:tc>
          <w:tcPr>
            <w:tcW w:w="1703" w:type="dxa"/>
            <w:vMerge w:val="restart"/>
            <w:vAlign w:val="center"/>
          </w:tcPr>
          <w:p w:rsidR="00BB6C71" w:rsidRPr="00DC1695" w:rsidRDefault="00BB6C71" w:rsidP="00B97470">
            <w:pPr>
              <w:spacing w:after="0" w:line="240" w:lineRule="auto"/>
              <w:jc w:val="center"/>
              <w:rPr>
                <w:sz w:val="20"/>
                <w:szCs w:val="20"/>
              </w:rPr>
            </w:pPr>
            <w:r w:rsidRPr="00DC1695">
              <w:rPr>
                <w:sz w:val="20"/>
                <w:szCs w:val="20"/>
              </w:rPr>
              <w:t>Форма  документа/ документов, являющихся  результатом «услуги»</w:t>
            </w:r>
          </w:p>
        </w:tc>
        <w:tc>
          <w:tcPr>
            <w:tcW w:w="1893" w:type="dxa"/>
            <w:vMerge w:val="restart"/>
            <w:vAlign w:val="center"/>
          </w:tcPr>
          <w:p w:rsidR="00BB6C71" w:rsidRPr="00DC1695" w:rsidRDefault="00BB6C71" w:rsidP="00B97470">
            <w:pPr>
              <w:spacing w:after="0" w:line="240" w:lineRule="auto"/>
              <w:jc w:val="center"/>
              <w:rPr>
                <w:sz w:val="20"/>
                <w:szCs w:val="20"/>
              </w:rPr>
            </w:pPr>
            <w:r w:rsidRPr="00DC1695">
              <w:rPr>
                <w:sz w:val="20"/>
                <w:szCs w:val="20"/>
              </w:rPr>
              <w:t>Образец  документа/ документов, являющихся  результатом «услуги»</w:t>
            </w:r>
          </w:p>
        </w:tc>
        <w:tc>
          <w:tcPr>
            <w:tcW w:w="1509" w:type="dxa"/>
            <w:vMerge w:val="restart"/>
            <w:vAlign w:val="center"/>
          </w:tcPr>
          <w:p w:rsidR="00BB6C71" w:rsidRPr="00DC1695" w:rsidRDefault="00BB6C71" w:rsidP="00AD5D23">
            <w:pPr>
              <w:spacing w:after="0" w:line="240" w:lineRule="auto"/>
              <w:jc w:val="center"/>
              <w:rPr>
                <w:sz w:val="20"/>
                <w:szCs w:val="20"/>
              </w:rPr>
            </w:pPr>
            <w:r w:rsidRPr="00DC1695">
              <w:rPr>
                <w:sz w:val="20"/>
                <w:szCs w:val="20"/>
              </w:rPr>
              <w:t>Способ получения результата</w:t>
            </w:r>
          </w:p>
        </w:tc>
        <w:tc>
          <w:tcPr>
            <w:tcW w:w="2410" w:type="dxa"/>
            <w:gridSpan w:val="2"/>
            <w:vAlign w:val="center"/>
          </w:tcPr>
          <w:p w:rsidR="00BB6C71" w:rsidRPr="00DC1695" w:rsidRDefault="00BB6C71" w:rsidP="00AD5D23">
            <w:pPr>
              <w:spacing w:after="0" w:line="240" w:lineRule="auto"/>
              <w:jc w:val="center"/>
              <w:rPr>
                <w:sz w:val="20"/>
                <w:szCs w:val="20"/>
              </w:rPr>
            </w:pPr>
            <w:r w:rsidRPr="00DC1695">
              <w:rPr>
                <w:sz w:val="20"/>
                <w:szCs w:val="20"/>
              </w:rPr>
              <w:t>Срок хранения невостребованных заявителем результатов</w:t>
            </w:r>
          </w:p>
        </w:tc>
      </w:tr>
      <w:tr w:rsidR="00BB6C71" w:rsidRPr="005E553E" w:rsidTr="00462206">
        <w:trPr>
          <w:trHeight w:val="492"/>
        </w:trPr>
        <w:tc>
          <w:tcPr>
            <w:tcW w:w="675" w:type="dxa"/>
            <w:vMerge/>
          </w:tcPr>
          <w:p w:rsidR="00BB6C71" w:rsidRPr="00DC1695" w:rsidRDefault="00BB6C71" w:rsidP="00AD5D23">
            <w:pPr>
              <w:spacing w:after="0" w:line="240" w:lineRule="auto"/>
              <w:rPr>
                <w:sz w:val="20"/>
                <w:szCs w:val="20"/>
              </w:rPr>
            </w:pPr>
          </w:p>
        </w:tc>
        <w:tc>
          <w:tcPr>
            <w:tcW w:w="3196" w:type="dxa"/>
            <w:vMerge/>
          </w:tcPr>
          <w:p w:rsidR="00BB6C71" w:rsidRPr="00DC1695" w:rsidRDefault="00BB6C71" w:rsidP="00AD5D23">
            <w:pPr>
              <w:spacing w:after="0" w:line="240" w:lineRule="auto"/>
              <w:jc w:val="center"/>
              <w:rPr>
                <w:sz w:val="20"/>
                <w:szCs w:val="20"/>
              </w:rPr>
            </w:pPr>
          </w:p>
        </w:tc>
        <w:tc>
          <w:tcPr>
            <w:tcW w:w="2109" w:type="dxa"/>
            <w:vMerge/>
          </w:tcPr>
          <w:p w:rsidR="00BB6C71" w:rsidRPr="00DC1695" w:rsidRDefault="00BB6C71" w:rsidP="00AD5D23">
            <w:pPr>
              <w:spacing w:after="0" w:line="240" w:lineRule="auto"/>
              <w:jc w:val="center"/>
              <w:rPr>
                <w:sz w:val="20"/>
                <w:szCs w:val="20"/>
              </w:rPr>
            </w:pPr>
          </w:p>
        </w:tc>
        <w:tc>
          <w:tcPr>
            <w:tcW w:w="2064" w:type="dxa"/>
            <w:vMerge/>
          </w:tcPr>
          <w:p w:rsidR="00BB6C71" w:rsidRPr="00DC1695" w:rsidRDefault="00BB6C71" w:rsidP="00AD5D23">
            <w:pPr>
              <w:spacing w:after="0" w:line="240" w:lineRule="auto"/>
              <w:jc w:val="center"/>
              <w:rPr>
                <w:sz w:val="20"/>
                <w:szCs w:val="20"/>
              </w:rPr>
            </w:pPr>
          </w:p>
        </w:tc>
        <w:tc>
          <w:tcPr>
            <w:tcW w:w="1703" w:type="dxa"/>
            <w:vMerge/>
          </w:tcPr>
          <w:p w:rsidR="00BB6C71" w:rsidRPr="00DC1695" w:rsidRDefault="00BB6C71" w:rsidP="00AD5D23">
            <w:pPr>
              <w:spacing w:after="0" w:line="240" w:lineRule="auto"/>
              <w:jc w:val="center"/>
              <w:rPr>
                <w:sz w:val="20"/>
                <w:szCs w:val="20"/>
              </w:rPr>
            </w:pPr>
          </w:p>
        </w:tc>
        <w:tc>
          <w:tcPr>
            <w:tcW w:w="1893" w:type="dxa"/>
            <w:vMerge/>
          </w:tcPr>
          <w:p w:rsidR="00BB6C71" w:rsidRPr="00DC1695" w:rsidRDefault="00BB6C71" w:rsidP="00AD5D23">
            <w:pPr>
              <w:spacing w:after="0" w:line="240" w:lineRule="auto"/>
              <w:jc w:val="center"/>
              <w:rPr>
                <w:sz w:val="20"/>
                <w:szCs w:val="20"/>
              </w:rPr>
            </w:pPr>
          </w:p>
        </w:tc>
        <w:tc>
          <w:tcPr>
            <w:tcW w:w="1509" w:type="dxa"/>
            <w:vMerge/>
          </w:tcPr>
          <w:p w:rsidR="00BB6C71" w:rsidRPr="00DC1695" w:rsidRDefault="00BB6C71" w:rsidP="00AD5D23">
            <w:pPr>
              <w:spacing w:after="0" w:line="240" w:lineRule="auto"/>
              <w:jc w:val="center"/>
              <w:rPr>
                <w:sz w:val="20"/>
                <w:szCs w:val="20"/>
              </w:rPr>
            </w:pPr>
          </w:p>
        </w:tc>
        <w:tc>
          <w:tcPr>
            <w:tcW w:w="1276" w:type="dxa"/>
          </w:tcPr>
          <w:p w:rsidR="00BB6C71" w:rsidRPr="00DC1695" w:rsidRDefault="00BB6C71" w:rsidP="00AD5D23">
            <w:pPr>
              <w:spacing w:after="0" w:line="240" w:lineRule="auto"/>
              <w:jc w:val="center"/>
              <w:rPr>
                <w:sz w:val="20"/>
                <w:szCs w:val="20"/>
              </w:rPr>
            </w:pPr>
            <w:r w:rsidRPr="00DC1695">
              <w:rPr>
                <w:sz w:val="20"/>
                <w:szCs w:val="20"/>
              </w:rPr>
              <w:t>в органе</w:t>
            </w:r>
          </w:p>
        </w:tc>
        <w:tc>
          <w:tcPr>
            <w:tcW w:w="1134" w:type="dxa"/>
          </w:tcPr>
          <w:p w:rsidR="00BB6C71" w:rsidRPr="00DC1695" w:rsidRDefault="00BB6C71" w:rsidP="00AD5D23">
            <w:pPr>
              <w:spacing w:after="0" w:line="240" w:lineRule="auto"/>
              <w:jc w:val="center"/>
              <w:rPr>
                <w:sz w:val="20"/>
                <w:szCs w:val="20"/>
              </w:rPr>
            </w:pPr>
            <w:r w:rsidRPr="00DC1695">
              <w:rPr>
                <w:sz w:val="20"/>
                <w:szCs w:val="20"/>
              </w:rPr>
              <w:t>В МФЦ</w:t>
            </w:r>
          </w:p>
        </w:tc>
      </w:tr>
      <w:tr w:rsidR="00BB6C71" w:rsidRPr="005E553E" w:rsidTr="005B6C32">
        <w:tc>
          <w:tcPr>
            <w:tcW w:w="15559" w:type="dxa"/>
            <w:gridSpan w:val="9"/>
            <w:tcBorders>
              <w:bottom w:val="single" w:sz="4" w:space="0" w:color="auto"/>
            </w:tcBorders>
          </w:tcPr>
          <w:p w:rsidR="00BB6C71" w:rsidRPr="00FC4E4E" w:rsidRDefault="003E7F10" w:rsidP="00AD5D23">
            <w:pPr>
              <w:spacing w:after="0" w:line="240" w:lineRule="auto"/>
              <w:jc w:val="center"/>
              <w:rPr>
                <w:b/>
                <w:sz w:val="24"/>
                <w:szCs w:val="24"/>
              </w:rPr>
            </w:pPr>
            <w:r w:rsidRPr="00A852F2">
              <w:t>«</w:t>
            </w:r>
            <w:r w:rsidRPr="00A852F2">
              <w:rPr>
                <w:b/>
              </w:rPr>
              <w:t>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РФ об авторских и смежных правах</w:t>
            </w:r>
            <w:r w:rsidRPr="00A852F2">
              <w:t>»</w:t>
            </w:r>
          </w:p>
        </w:tc>
      </w:tr>
      <w:tr w:rsidR="00003380" w:rsidRPr="005B6C32" w:rsidTr="00D06FAD">
        <w:trPr>
          <w:trHeight w:val="2039"/>
        </w:trPr>
        <w:tc>
          <w:tcPr>
            <w:tcW w:w="675" w:type="dxa"/>
            <w:vMerge w:val="restart"/>
          </w:tcPr>
          <w:p w:rsidR="00003380" w:rsidRPr="005B6C32" w:rsidRDefault="00003380" w:rsidP="00AD5D23">
            <w:pPr>
              <w:spacing w:after="0" w:line="240" w:lineRule="auto"/>
              <w:rPr>
                <w:sz w:val="20"/>
                <w:szCs w:val="20"/>
              </w:rPr>
            </w:pPr>
            <w:r w:rsidRPr="005B6C32">
              <w:rPr>
                <w:sz w:val="20"/>
                <w:szCs w:val="20"/>
              </w:rPr>
              <w:t>1.</w:t>
            </w:r>
          </w:p>
        </w:tc>
        <w:tc>
          <w:tcPr>
            <w:tcW w:w="3196" w:type="dxa"/>
          </w:tcPr>
          <w:p w:rsidR="00003380" w:rsidRPr="005B6C32" w:rsidRDefault="00A71779" w:rsidP="003A189C">
            <w:pPr>
              <w:pStyle w:val="af7"/>
              <w:rPr>
                <w:sz w:val="20"/>
                <w:szCs w:val="20"/>
              </w:rPr>
            </w:pPr>
            <w:r>
              <w:rPr>
                <w:sz w:val="20"/>
                <w:szCs w:val="20"/>
              </w:rPr>
              <w:t>Доступ к документам и тематическим коллекциям, созданным и оцифрованным библиотекой или другими библиотеками в рамках корпоративных библиотечных проектов</w:t>
            </w:r>
            <w:r w:rsidR="003A189C">
              <w:rPr>
                <w:sz w:val="20"/>
                <w:szCs w:val="20"/>
              </w:rPr>
              <w:t>, статьи из  периодических изданий, сборников.</w:t>
            </w:r>
          </w:p>
        </w:tc>
        <w:tc>
          <w:tcPr>
            <w:tcW w:w="2109" w:type="dxa"/>
          </w:tcPr>
          <w:p w:rsidR="00003380" w:rsidRPr="005B6C32" w:rsidRDefault="003A189C" w:rsidP="00D06FAD">
            <w:pPr>
              <w:spacing w:after="0" w:line="240" w:lineRule="auto"/>
              <w:rPr>
                <w:sz w:val="20"/>
                <w:szCs w:val="20"/>
              </w:rPr>
            </w:pPr>
            <w:r>
              <w:rPr>
                <w:sz w:val="20"/>
                <w:szCs w:val="20"/>
              </w:rPr>
              <w:t xml:space="preserve">Информация предоставляется с </w:t>
            </w:r>
            <w:r w:rsidR="003E7F10">
              <w:rPr>
                <w:sz w:val="20"/>
                <w:szCs w:val="20"/>
              </w:rPr>
              <w:t>учетом соблюдения требования законодательства РФ об авторских и смежных правах</w:t>
            </w:r>
          </w:p>
        </w:tc>
        <w:tc>
          <w:tcPr>
            <w:tcW w:w="2064" w:type="dxa"/>
          </w:tcPr>
          <w:p w:rsidR="00003380" w:rsidRPr="005B6C32" w:rsidRDefault="00AD0B91" w:rsidP="00AD5D23">
            <w:pPr>
              <w:spacing w:after="0" w:line="240" w:lineRule="auto"/>
              <w:rPr>
                <w:sz w:val="20"/>
                <w:szCs w:val="20"/>
              </w:rPr>
            </w:pPr>
            <w:r>
              <w:rPr>
                <w:sz w:val="20"/>
                <w:szCs w:val="20"/>
              </w:rPr>
              <w:t>положительный</w:t>
            </w:r>
          </w:p>
        </w:tc>
        <w:tc>
          <w:tcPr>
            <w:tcW w:w="1703" w:type="dxa"/>
          </w:tcPr>
          <w:p w:rsidR="00003380" w:rsidRPr="005B6C32" w:rsidRDefault="003E7F10" w:rsidP="00AD5D23">
            <w:pPr>
              <w:spacing w:after="0" w:line="240" w:lineRule="auto"/>
              <w:rPr>
                <w:sz w:val="20"/>
                <w:szCs w:val="20"/>
              </w:rPr>
            </w:pPr>
            <w:r>
              <w:rPr>
                <w:sz w:val="20"/>
                <w:szCs w:val="20"/>
              </w:rPr>
              <w:t>Э</w:t>
            </w:r>
            <w:r w:rsidR="00AD0B91">
              <w:rPr>
                <w:sz w:val="20"/>
                <w:szCs w:val="20"/>
              </w:rPr>
              <w:t>лектронный носитель информации</w:t>
            </w:r>
          </w:p>
        </w:tc>
        <w:tc>
          <w:tcPr>
            <w:tcW w:w="1893" w:type="dxa"/>
          </w:tcPr>
          <w:p w:rsidR="00003380" w:rsidRPr="005B6C32" w:rsidRDefault="002434FD" w:rsidP="00AD5D23">
            <w:pPr>
              <w:spacing w:after="0" w:line="240" w:lineRule="auto"/>
              <w:rPr>
                <w:sz w:val="20"/>
                <w:szCs w:val="20"/>
              </w:rPr>
            </w:pPr>
            <w:r>
              <w:rPr>
                <w:sz w:val="20"/>
                <w:szCs w:val="20"/>
              </w:rPr>
              <w:t>-</w:t>
            </w:r>
          </w:p>
        </w:tc>
        <w:tc>
          <w:tcPr>
            <w:tcW w:w="1509" w:type="dxa"/>
          </w:tcPr>
          <w:p w:rsidR="00003380" w:rsidRPr="005B6C32" w:rsidRDefault="003A189C" w:rsidP="00AD5D23">
            <w:pPr>
              <w:spacing w:after="0" w:line="240" w:lineRule="auto"/>
              <w:rPr>
                <w:sz w:val="20"/>
                <w:szCs w:val="20"/>
              </w:rPr>
            </w:pPr>
            <w:r>
              <w:rPr>
                <w:sz w:val="20"/>
                <w:szCs w:val="20"/>
              </w:rPr>
              <w:t>посредством личного обращения</w:t>
            </w:r>
          </w:p>
        </w:tc>
        <w:tc>
          <w:tcPr>
            <w:tcW w:w="1276" w:type="dxa"/>
          </w:tcPr>
          <w:p w:rsidR="00003380" w:rsidRPr="005B6C32" w:rsidRDefault="002434FD" w:rsidP="003A189C">
            <w:pPr>
              <w:spacing w:after="0" w:line="240" w:lineRule="auto"/>
              <w:jc w:val="center"/>
              <w:rPr>
                <w:sz w:val="20"/>
                <w:szCs w:val="20"/>
              </w:rPr>
            </w:pPr>
            <w:r>
              <w:rPr>
                <w:sz w:val="20"/>
                <w:szCs w:val="20"/>
              </w:rPr>
              <w:t>-</w:t>
            </w:r>
          </w:p>
        </w:tc>
        <w:tc>
          <w:tcPr>
            <w:tcW w:w="1134" w:type="dxa"/>
          </w:tcPr>
          <w:p w:rsidR="00003380" w:rsidRPr="005B6C32" w:rsidRDefault="003A189C" w:rsidP="003A189C">
            <w:pPr>
              <w:spacing w:after="0" w:line="240" w:lineRule="auto"/>
              <w:jc w:val="center"/>
              <w:rPr>
                <w:sz w:val="20"/>
                <w:szCs w:val="20"/>
              </w:rPr>
            </w:pPr>
            <w:r>
              <w:rPr>
                <w:sz w:val="20"/>
                <w:szCs w:val="20"/>
              </w:rPr>
              <w:t>-</w:t>
            </w:r>
          </w:p>
        </w:tc>
      </w:tr>
      <w:tr w:rsidR="005B6C32" w:rsidRPr="005B6C32" w:rsidTr="005B6C32">
        <w:trPr>
          <w:trHeight w:val="1264"/>
        </w:trPr>
        <w:tc>
          <w:tcPr>
            <w:tcW w:w="675" w:type="dxa"/>
            <w:vMerge/>
            <w:tcBorders>
              <w:bottom w:val="single" w:sz="4" w:space="0" w:color="auto"/>
            </w:tcBorders>
          </w:tcPr>
          <w:p w:rsidR="005B6C32" w:rsidRPr="005B6C32" w:rsidRDefault="005B6C32" w:rsidP="005B6C32">
            <w:pPr>
              <w:spacing w:after="0" w:line="240" w:lineRule="auto"/>
              <w:rPr>
                <w:sz w:val="20"/>
                <w:szCs w:val="20"/>
              </w:rPr>
            </w:pPr>
          </w:p>
        </w:tc>
        <w:tc>
          <w:tcPr>
            <w:tcW w:w="3196" w:type="dxa"/>
            <w:tcBorders>
              <w:bottom w:val="single" w:sz="4" w:space="0" w:color="auto"/>
            </w:tcBorders>
          </w:tcPr>
          <w:p w:rsidR="005B6C32" w:rsidRPr="005B6C32" w:rsidRDefault="005B6C32" w:rsidP="005B6C32">
            <w:pPr>
              <w:pStyle w:val="af7"/>
              <w:rPr>
                <w:sz w:val="20"/>
                <w:szCs w:val="20"/>
                <w:shd w:val="clear" w:color="auto" w:fill="FFFFFF"/>
              </w:rPr>
            </w:pPr>
          </w:p>
        </w:tc>
        <w:tc>
          <w:tcPr>
            <w:tcW w:w="2109" w:type="dxa"/>
            <w:tcBorders>
              <w:bottom w:val="single" w:sz="4" w:space="0" w:color="auto"/>
            </w:tcBorders>
          </w:tcPr>
          <w:p w:rsidR="005B6C32" w:rsidRPr="005B6C32" w:rsidRDefault="005B6C32" w:rsidP="005B6C32">
            <w:pPr>
              <w:spacing w:after="0" w:line="240" w:lineRule="auto"/>
              <w:rPr>
                <w:sz w:val="20"/>
                <w:szCs w:val="20"/>
              </w:rPr>
            </w:pPr>
          </w:p>
        </w:tc>
        <w:tc>
          <w:tcPr>
            <w:tcW w:w="2064" w:type="dxa"/>
            <w:tcBorders>
              <w:bottom w:val="single" w:sz="4" w:space="0" w:color="auto"/>
            </w:tcBorders>
          </w:tcPr>
          <w:p w:rsidR="005B6C32" w:rsidRPr="005B6C32" w:rsidRDefault="005B6C32" w:rsidP="005B6C32">
            <w:pPr>
              <w:spacing w:after="0" w:line="240" w:lineRule="auto"/>
              <w:rPr>
                <w:sz w:val="20"/>
                <w:szCs w:val="20"/>
              </w:rPr>
            </w:pPr>
          </w:p>
        </w:tc>
        <w:tc>
          <w:tcPr>
            <w:tcW w:w="1703" w:type="dxa"/>
            <w:tcBorders>
              <w:bottom w:val="single" w:sz="4" w:space="0" w:color="auto"/>
            </w:tcBorders>
          </w:tcPr>
          <w:p w:rsidR="005B6C32" w:rsidRPr="005B6C32" w:rsidRDefault="005B6C32" w:rsidP="005B6C32">
            <w:pPr>
              <w:spacing w:after="0" w:line="240" w:lineRule="auto"/>
              <w:rPr>
                <w:sz w:val="20"/>
                <w:szCs w:val="20"/>
              </w:rPr>
            </w:pPr>
          </w:p>
        </w:tc>
        <w:tc>
          <w:tcPr>
            <w:tcW w:w="1893" w:type="dxa"/>
            <w:tcBorders>
              <w:bottom w:val="single" w:sz="4" w:space="0" w:color="auto"/>
            </w:tcBorders>
          </w:tcPr>
          <w:p w:rsidR="005B6C32" w:rsidRPr="005B6C32" w:rsidRDefault="005B6C32" w:rsidP="005B6C32">
            <w:pPr>
              <w:spacing w:after="0" w:line="240" w:lineRule="auto"/>
              <w:rPr>
                <w:sz w:val="20"/>
                <w:szCs w:val="20"/>
              </w:rPr>
            </w:pPr>
          </w:p>
        </w:tc>
        <w:tc>
          <w:tcPr>
            <w:tcW w:w="1509" w:type="dxa"/>
            <w:tcBorders>
              <w:bottom w:val="single" w:sz="4" w:space="0" w:color="auto"/>
            </w:tcBorders>
          </w:tcPr>
          <w:p w:rsidR="005B6C32" w:rsidRPr="005B6C32" w:rsidRDefault="005B6C32" w:rsidP="005B6C32">
            <w:pPr>
              <w:spacing w:after="0" w:line="240" w:lineRule="auto"/>
              <w:rPr>
                <w:sz w:val="20"/>
                <w:szCs w:val="20"/>
              </w:rPr>
            </w:pPr>
          </w:p>
        </w:tc>
        <w:tc>
          <w:tcPr>
            <w:tcW w:w="1276" w:type="dxa"/>
            <w:tcBorders>
              <w:bottom w:val="single" w:sz="4" w:space="0" w:color="auto"/>
            </w:tcBorders>
          </w:tcPr>
          <w:p w:rsidR="005B6C32" w:rsidRPr="005B6C32" w:rsidRDefault="005B6C32" w:rsidP="005B6C32">
            <w:pPr>
              <w:spacing w:after="0" w:line="240" w:lineRule="auto"/>
              <w:rPr>
                <w:sz w:val="20"/>
                <w:szCs w:val="20"/>
              </w:rPr>
            </w:pPr>
          </w:p>
        </w:tc>
        <w:tc>
          <w:tcPr>
            <w:tcW w:w="1134" w:type="dxa"/>
            <w:tcBorders>
              <w:bottom w:val="single" w:sz="4" w:space="0" w:color="auto"/>
            </w:tcBorders>
          </w:tcPr>
          <w:p w:rsidR="005B6C32" w:rsidRPr="005B6C32" w:rsidRDefault="005B6C32" w:rsidP="003A189C">
            <w:pPr>
              <w:spacing w:after="0" w:line="240" w:lineRule="auto"/>
              <w:rPr>
                <w:sz w:val="20"/>
                <w:szCs w:val="20"/>
              </w:rPr>
            </w:pPr>
          </w:p>
        </w:tc>
      </w:tr>
    </w:tbl>
    <w:p w:rsidR="008F2CC3" w:rsidRDefault="008F2CC3" w:rsidP="00591A80">
      <w:pPr>
        <w:spacing w:after="0" w:line="240" w:lineRule="auto"/>
        <w:rPr>
          <w:szCs w:val="28"/>
        </w:rPr>
      </w:pPr>
    </w:p>
    <w:p w:rsidR="00CD3766" w:rsidRDefault="00CD3766" w:rsidP="00591A80">
      <w:pPr>
        <w:spacing w:after="0" w:line="240" w:lineRule="auto"/>
        <w:rPr>
          <w:szCs w:val="28"/>
        </w:rPr>
      </w:pPr>
    </w:p>
    <w:p w:rsidR="005B6C32" w:rsidRDefault="005B6C32" w:rsidP="00591A80">
      <w:pPr>
        <w:spacing w:after="0" w:line="240" w:lineRule="auto"/>
        <w:rPr>
          <w:szCs w:val="28"/>
        </w:rPr>
      </w:pPr>
    </w:p>
    <w:p w:rsidR="005B6C32" w:rsidRDefault="005B6C32" w:rsidP="00591A80">
      <w:pPr>
        <w:spacing w:after="0" w:line="240" w:lineRule="auto"/>
        <w:rPr>
          <w:szCs w:val="28"/>
        </w:rPr>
      </w:pPr>
    </w:p>
    <w:p w:rsidR="005B6C32" w:rsidRDefault="005B6C32" w:rsidP="00591A80">
      <w:pPr>
        <w:spacing w:after="0" w:line="240" w:lineRule="auto"/>
        <w:rPr>
          <w:szCs w:val="28"/>
        </w:rPr>
      </w:pPr>
    </w:p>
    <w:p w:rsidR="00CD3766" w:rsidRDefault="00CD3766" w:rsidP="00591A80">
      <w:pPr>
        <w:spacing w:after="0" w:line="240" w:lineRule="auto"/>
        <w:rPr>
          <w:szCs w:val="28"/>
        </w:rPr>
      </w:pPr>
    </w:p>
    <w:p w:rsidR="00CD3766" w:rsidRDefault="00CD3766" w:rsidP="00591A80">
      <w:pPr>
        <w:spacing w:after="0" w:line="240" w:lineRule="auto"/>
        <w:rPr>
          <w:szCs w:val="28"/>
        </w:rPr>
      </w:pPr>
    </w:p>
    <w:p w:rsidR="00CD3766" w:rsidRDefault="00CD3766" w:rsidP="00591A80">
      <w:pPr>
        <w:spacing w:after="0" w:line="240" w:lineRule="auto"/>
        <w:rPr>
          <w:szCs w:val="28"/>
        </w:rPr>
      </w:pPr>
    </w:p>
    <w:p w:rsidR="00CD3766" w:rsidRDefault="00CD3766" w:rsidP="00591A80">
      <w:pPr>
        <w:spacing w:after="0" w:line="240" w:lineRule="auto"/>
        <w:rPr>
          <w:szCs w:val="28"/>
        </w:rPr>
      </w:pPr>
    </w:p>
    <w:p w:rsidR="00CD3766" w:rsidRDefault="00CD3766" w:rsidP="00591A80">
      <w:pPr>
        <w:spacing w:after="0" w:line="240" w:lineRule="auto"/>
        <w:rPr>
          <w:szCs w:val="28"/>
        </w:rPr>
      </w:pPr>
    </w:p>
    <w:p w:rsidR="00CD3766" w:rsidRDefault="00CD3766" w:rsidP="00591A80">
      <w:pPr>
        <w:spacing w:after="0" w:line="240" w:lineRule="auto"/>
        <w:rPr>
          <w:szCs w:val="28"/>
        </w:rPr>
      </w:pPr>
    </w:p>
    <w:p w:rsidR="005B6C32" w:rsidRDefault="005B6C32" w:rsidP="00591A80">
      <w:pPr>
        <w:spacing w:after="0" w:line="240" w:lineRule="auto"/>
        <w:rPr>
          <w:szCs w:val="28"/>
        </w:rPr>
      </w:pPr>
    </w:p>
    <w:p w:rsidR="00D06FAD" w:rsidRDefault="00D06FAD" w:rsidP="00591A80">
      <w:pPr>
        <w:spacing w:after="0" w:line="240" w:lineRule="auto"/>
        <w:rPr>
          <w:szCs w:val="28"/>
        </w:rPr>
      </w:pPr>
    </w:p>
    <w:p w:rsidR="00CD3766" w:rsidRDefault="00CD3766" w:rsidP="00591A80">
      <w:pPr>
        <w:spacing w:after="0" w:line="240" w:lineRule="auto"/>
        <w:rPr>
          <w:szCs w:val="28"/>
        </w:rPr>
      </w:pPr>
    </w:p>
    <w:p w:rsidR="0004397B" w:rsidRPr="008F2CC3" w:rsidRDefault="007E24B5" w:rsidP="003B4F71">
      <w:pPr>
        <w:spacing w:after="0" w:line="240" w:lineRule="auto"/>
        <w:ind w:left="708"/>
        <w:jc w:val="center"/>
        <w:rPr>
          <w:szCs w:val="28"/>
        </w:rPr>
      </w:pPr>
      <w:r w:rsidRPr="00251B24">
        <w:rPr>
          <w:b/>
          <w:szCs w:val="28"/>
        </w:rPr>
        <w:t>Раздел 7. «Технологичес</w:t>
      </w:r>
      <w:r w:rsidR="00B97470">
        <w:rPr>
          <w:b/>
          <w:szCs w:val="28"/>
        </w:rPr>
        <w:t>кие процессы предоставления «</w:t>
      </w:r>
      <w:r w:rsidRPr="00251B24">
        <w:rPr>
          <w:b/>
          <w:szCs w:val="28"/>
        </w:rPr>
        <w:t>услуги»</w:t>
      </w:r>
    </w:p>
    <w:tbl>
      <w:tblPr>
        <w:tblStyle w:val="af"/>
        <w:tblpPr w:leftFromText="181" w:rightFromText="181" w:vertAnchor="text" w:tblpY="1"/>
        <w:tblOverlap w:val="never"/>
        <w:tblW w:w="15701" w:type="dxa"/>
        <w:tblLayout w:type="fixed"/>
        <w:tblLook w:val="04A0" w:firstRow="1" w:lastRow="0" w:firstColumn="1" w:lastColumn="0" w:noHBand="0" w:noVBand="1"/>
      </w:tblPr>
      <w:tblGrid>
        <w:gridCol w:w="534"/>
        <w:gridCol w:w="2551"/>
        <w:gridCol w:w="5670"/>
        <w:gridCol w:w="2268"/>
        <w:gridCol w:w="2126"/>
        <w:gridCol w:w="1418"/>
        <w:gridCol w:w="1134"/>
      </w:tblGrid>
      <w:tr w:rsidR="008D2DE9" w:rsidRPr="00906E57" w:rsidTr="00CD3D95">
        <w:tc>
          <w:tcPr>
            <w:tcW w:w="534" w:type="dxa"/>
            <w:vAlign w:val="center"/>
          </w:tcPr>
          <w:p w:rsidR="007E24B5" w:rsidRPr="00906E57" w:rsidRDefault="007E24B5" w:rsidP="00591A80">
            <w:pPr>
              <w:spacing w:after="0" w:line="240" w:lineRule="auto"/>
              <w:jc w:val="center"/>
              <w:rPr>
                <w:sz w:val="20"/>
                <w:szCs w:val="20"/>
              </w:rPr>
            </w:pPr>
            <w:r w:rsidRPr="00906E57">
              <w:rPr>
                <w:sz w:val="20"/>
                <w:szCs w:val="20"/>
              </w:rPr>
              <w:t>№</w:t>
            </w:r>
          </w:p>
        </w:tc>
        <w:tc>
          <w:tcPr>
            <w:tcW w:w="2551" w:type="dxa"/>
            <w:vAlign w:val="center"/>
          </w:tcPr>
          <w:p w:rsidR="007E24B5" w:rsidRPr="00906E57" w:rsidRDefault="007E24B5" w:rsidP="00591A80">
            <w:pPr>
              <w:spacing w:after="0" w:line="240" w:lineRule="auto"/>
              <w:jc w:val="center"/>
              <w:rPr>
                <w:sz w:val="20"/>
                <w:szCs w:val="20"/>
              </w:rPr>
            </w:pPr>
            <w:r w:rsidRPr="00906E57">
              <w:rPr>
                <w:sz w:val="20"/>
                <w:szCs w:val="20"/>
              </w:rPr>
              <w:t>Наименование процедуры процесса</w:t>
            </w:r>
          </w:p>
        </w:tc>
        <w:tc>
          <w:tcPr>
            <w:tcW w:w="5670" w:type="dxa"/>
            <w:vAlign w:val="center"/>
          </w:tcPr>
          <w:p w:rsidR="007E24B5" w:rsidRPr="00906E57" w:rsidRDefault="007E24B5" w:rsidP="00591A80">
            <w:pPr>
              <w:spacing w:after="0" w:line="240" w:lineRule="auto"/>
              <w:jc w:val="center"/>
              <w:rPr>
                <w:sz w:val="20"/>
                <w:szCs w:val="20"/>
              </w:rPr>
            </w:pPr>
            <w:r w:rsidRPr="00906E57">
              <w:rPr>
                <w:sz w:val="20"/>
                <w:szCs w:val="20"/>
              </w:rPr>
              <w:t>Особенности исполнения  процедуры процесса</w:t>
            </w:r>
          </w:p>
        </w:tc>
        <w:tc>
          <w:tcPr>
            <w:tcW w:w="2268" w:type="dxa"/>
            <w:vAlign w:val="center"/>
          </w:tcPr>
          <w:p w:rsidR="007E24B5" w:rsidRPr="00906E57" w:rsidRDefault="007E24B5" w:rsidP="00591A80">
            <w:pPr>
              <w:spacing w:after="0" w:line="240" w:lineRule="auto"/>
              <w:jc w:val="center"/>
              <w:rPr>
                <w:sz w:val="20"/>
                <w:szCs w:val="20"/>
              </w:rPr>
            </w:pPr>
            <w:r w:rsidRPr="00906E57">
              <w:rPr>
                <w:sz w:val="20"/>
                <w:szCs w:val="20"/>
              </w:rPr>
              <w:t>Сроки исполнения  процедуры процесса</w:t>
            </w:r>
          </w:p>
        </w:tc>
        <w:tc>
          <w:tcPr>
            <w:tcW w:w="2126" w:type="dxa"/>
            <w:vAlign w:val="center"/>
          </w:tcPr>
          <w:p w:rsidR="007E24B5" w:rsidRPr="00906E57" w:rsidRDefault="007E24B5" w:rsidP="00591A80">
            <w:pPr>
              <w:spacing w:after="0" w:line="240" w:lineRule="auto"/>
              <w:jc w:val="center"/>
              <w:rPr>
                <w:sz w:val="20"/>
                <w:szCs w:val="20"/>
              </w:rPr>
            </w:pPr>
            <w:r w:rsidRPr="00906E57">
              <w:rPr>
                <w:sz w:val="20"/>
                <w:szCs w:val="20"/>
              </w:rPr>
              <w:t>Исполнитель  процедуры процесса</w:t>
            </w:r>
          </w:p>
        </w:tc>
        <w:tc>
          <w:tcPr>
            <w:tcW w:w="1418" w:type="dxa"/>
            <w:vAlign w:val="center"/>
          </w:tcPr>
          <w:p w:rsidR="007E24B5" w:rsidRPr="00906E57" w:rsidRDefault="007E24B5" w:rsidP="00591A80">
            <w:pPr>
              <w:spacing w:after="0" w:line="240" w:lineRule="auto"/>
              <w:jc w:val="center"/>
              <w:rPr>
                <w:sz w:val="20"/>
                <w:szCs w:val="20"/>
              </w:rPr>
            </w:pPr>
            <w:r w:rsidRPr="00906E57">
              <w:rPr>
                <w:sz w:val="20"/>
                <w:szCs w:val="20"/>
              </w:rPr>
              <w:t>Ресурсы, необходимые для  выполнения  процедуры процесса</w:t>
            </w:r>
          </w:p>
        </w:tc>
        <w:tc>
          <w:tcPr>
            <w:tcW w:w="1134" w:type="dxa"/>
            <w:vAlign w:val="center"/>
          </w:tcPr>
          <w:p w:rsidR="007E24B5" w:rsidRPr="00906E57" w:rsidRDefault="007E24B5" w:rsidP="00591A80">
            <w:pPr>
              <w:spacing w:after="0" w:line="240" w:lineRule="auto"/>
              <w:jc w:val="center"/>
              <w:rPr>
                <w:sz w:val="20"/>
                <w:szCs w:val="20"/>
              </w:rPr>
            </w:pPr>
            <w:r w:rsidRPr="00906E57">
              <w:rPr>
                <w:sz w:val="20"/>
                <w:szCs w:val="20"/>
              </w:rPr>
              <w:t>Формы документов, необходимые для выполнения  процедуры процесса</w:t>
            </w:r>
          </w:p>
        </w:tc>
      </w:tr>
      <w:tr w:rsidR="00251B24" w:rsidRPr="00906E57" w:rsidTr="00CD3D95">
        <w:tc>
          <w:tcPr>
            <w:tcW w:w="15701" w:type="dxa"/>
            <w:gridSpan w:val="7"/>
          </w:tcPr>
          <w:p w:rsidR="00251B24" w:rsidRPr="00FC4E4E" w:rsidRDefault="003E7F10" w:rsidP="00591A80">
            <w:pPr>
              <w:spacing w:after="0" w:line="240" w:lineRule="auto"/>
              <w:jc w:val="center"/>
              <w:rPr>
                <w:b/>
                <w:sz w:val="24"/>
                <w:szCs w:val="24"/>
              </w:rPr>
            </w:pPr>
            <w:r w:rsidRPr="00A852F2">
              <w:t>«</w:t>
            </w:r>
            <w:r w:rsidRPr="00A852F2">
              <w:rPr>
                <w:b/>
              </w:rPr>
              <w:t>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РФ об авторских и смежных правах</w:t>
            </w:r>
            <w:r w:rsidRPr="00A852F2">
              <w:t>»</w:t>
            </w:r>
          </w:p>
        </w:tc>
      </w:tr>
      <w:tr w:rsidR="00FA7DD4" w:rsidRPr="00906E57" w:rsidTr="00CD3D95">
        <w:tc>
          <w:tcPr>
            <w:tcW w:w="534" w:type="dxa"/>
          </w:tcPr>
          <w:p w:rsidR="00FA7DD4" w:rsidRPr="00906E57" w:rsidRDefault="00FA7DD4" w:rsidP="00FA7DD4">
            <w:pPr>
              <w:spacing w:after="0" w:line="240" w:lineRule="auto"/>
              <w:rPr>
                <w:sz w:val="20"/>
                <w:szCs w:val="20"/>
              </w:rPr>
            </w:pPr>
            <w:r w:rsidRPr="00906E57">
              <w:rPr>
                <w:sz w:val="20"/>
                <w:szCs w:val="20"/>
              </w:rPr>
              <w:t>1</w:t>
            </w:r>
          </w:p>
        </w:tc>
        <w:tc>
          <w:tcPr>
            <w:tcW w:w="2551" w:type="dxa"/>
          </w:tcPr>
          <w:p w:rsidR="00FA7DD4" w:rsidRPr="002434FD" w:rsidRDefault="002434FD" w:rsidP="003B4F71">
            <w:pPr>
              <w:pStyle w:val="ConsPlusNormal"/>
              <w:ind w:firstLine="33"/>
              <w:rPr>
                <w:sz w:val="24"/>
                <w:szCs w:val="24"/>
              </w:rPr>
            </w:pPr>
            <w:r w:rsidRPr="002434FD">
              <w:rPr>
                <w:sz w:val="24"/>
                <w:szCs w:val="24"/>
              </w:rPr>
              <w:t>Обращение, запрос</w:t>
            </w:r>
            <w:r w:rsidR="003B4F71">
              <w:rPr>
                <w:sz w:val="24"/>
                <w:szCs w:val="24"/>
              </w:rPr>
              <w:t xml:space="preserve"> и  регистрация заявителя </w:t>
            </w:r>
          </w:p>
        </w:tc>
        <w:tc>
          <w:tcPr>
            <w:tcW w:w="5670" w:type="dxa"/>
          </w:tcPr>
          <w:p w:rsidR="003B4F71" w:rsidRPr="003B4F71" w:rsidRDefault="003B4F71" w:rsidP="003B4F71">
            <w:pPr>
              <w:pStyle w:val="af7"/>
              <w:rPr>
                <w:sz w:val="24"/>
                <w:szCs w:val="24"/>
                <w:lang w:eastAsia="ar-SA"/>
              </w:rPr>
            </w:pPr>
            <w:r w:rsidRPr="003B4F71">
              <w:rPr>
                <w:sz w:val="24"/>
                <w:szCs w:val="24"/>
                <w:lang w:eastAsia="ar-SA"/>
              </w:rPr>
              <w:t xml:space="preserve">Заполнение </w:t>
            </w:r>
            <w:r w:rsidR="003E7F10">
              <w:rPr>
                <w:sz w:val="24"/>
                <w:szCs w:val="24"/>
                <w:lang w:eastAsia="ar-SA"/>
              </w:rPr>
              <w:t>журнала учета</w:t>
            </w:r>
            <w:r w:rsidR="00CB5D1D">
              <w:rPr>
                <w:sz w:val="24"/>
                <w:szCs w:val="24"/>
                <w:lang w:eastAsia="ar-SA"/>
              </w:rPr>
              <w:t>.</w:t>
            </w:r>
          </w:p>
          <w:p w:rsidR="00FA7DD4" w:rsidRPr="002434FD" w:rsidRDefault="003B4F71" w:rsidP="00095A8C">
            <w:pPr>
              <w:pStyle w:val="af7"/>
              <w:ind w:firstLine="33"/>
              <w:rPr>
                <w:sz w:val="24"/>
                <w:szCs w:val="24"/>
              </w:rPr>
            </w:pPr>
            <w:r w:rsidRPr="003B4F71">
              <w:rPr>
                <w:sz w:val="24"/>
                <w:szCs w:val="24"/>
                <w:lang w:eastAsia="ar-SA"/>
              </w:rPr>
              <w:t>Ознакомление с правилами пользования услугой</w:t>
            </w:r>
            <w:r>
              <w:rPr>
                <w:sz w:val="24"/>
                <w:szCs w:val="24"/>
                <w:lang w:eastAsia="ar-SA"/>
              </w:rPr>
              <w:t>.</w:t>
            </w:r>
          </w:p>
        </w:tc>
        <w:tc>
          <w:tcPr>
            <w:tcW w:w="2268" w:type="dxa"/>
          </w:tcPr>
          <w:p w:rsidR="00FA7DD4" w:rsidRDefault="003A189C" w:rsidP="00FA7DD4">
            <w:pPr>
              <w:spacing w:after="0" w:line="240" w:lineRule="auto"/>
              <w:jc w:val="center"/>
              <w:rPr>
                <w:sz w:val="20"/>
                <w:szCs w:val="20"/>
              </w:rPr>
            </w:pPr>
            <w:r>
              <w:rPr>
                <w:sz w:val="20"/>
                <w:szCs w:val="20"/>
              </w:rPr>
              <w:t>не более 15 минут с момента обращения</w:t>
            </w:r>
          </w:p>
          <w:p w:rsidR="003A189C" w:rsidRPr="00906E57" w:rsidRDefault="003A189C" w:rsidP="00FA7DD4">
            <w:pPr>
              <w:spacing w:after="0" w:line="240" w:lineRule="auto"/>
              <w:jc w:val="center"/>
              <w:rPr>
                <w:sz w:val="20"/>
                <w:szCs w:val="20"/>
              </w:rPr>
            </w:pPr>
            <w:r>
              <w:rPr>
                <w:sz w:val="20"/>
                <w:szCs w:val="20"/>
              </w:rPr>
              <w:t xml:space="preserve">срок ожидания в очереди на предоставление услуги </w:t>
            </w:r>
          </w:p>
        </w:tc>
        <w:tc>
          <w:tcPr>
            <w:tcW w:w="2126" w:type="dxa"/>
          </w:tcPr>
          <w:p w:rsidR="00FA7DD4" w:rsidRPr="00CD3D95" w:rsidRDefault="003B4F71" w:rsidP="003B4F71">
            <w:pPr>
              <w:spacing w:after="0" w:line="240" w:lineRule="auto"/>
              <w:rPr>
                <w:rFonts w:eastAsia="Times New Roman"/>
                <w:sz w:val="20"/>
                <w:szCs w:val="20"/>
              </w:rPr>
            </w:pPr>
            <w:r>
              <w:rPr>
                <w:rFonts w:eastAsia="Times New Roman"/>
                <w:sz w:val="20"/>
                <w:szCs w:val="20"/>
              </w:rPr>
              <w:t>Ответственный специалист МБУК «КБС»</w:t>
            </w:r>
          </w:p>
        </w:tc>
        <w:tc>
          <w:tcPr>
            <w:tcW w:w="1418" w:type="dxa"/>
          </w:tcPr>
          <w:p w:rsidR="00FA7DD4" w:rsidRPr="000A16EE" w:rsidRDefault="00095A8C" w:rsidP="00CD3D95">
            <w:pPr>
              <w:spacing w:after="0" w:line="240" w:lineRule="auto"/>
              <w:jc w:val="center"/>
              <w:rPr>
                <w:sz w:val="20"/>
                <w:szCs w:val="20"/>
              </w:rPr>
            </w:pPr>
            <w:r>
              <w:rPr>
                <w:sz w:val="20"/>
                <w:szCs w:val="20"/>
              </w:rPr>
              <w:t>документационное и технологическое обеспечение</w:t>
            </w:r>
          </w:p>
        </w:tc>
        <w:tc>
          <w:tcPr>
            <w:tcW w:w="1134" w:type="dxa"/>
          </w:tcPr>
          <w:p w:rsidR="00FA7DD4" w:rsidRPr="00906E57" w:rsidRDefault="00FA7DD4" w:rsidP="00FA7DD4">
            <w:pPr>
              <w:spacing w:after="0" w:line="240" w:lineRule="auto"/>
              <w:jc w:val="center"/>
              <w:rPr>
                <w:sz w:val="20"/>
                <w:szCs w:val="20"/>
              </w:rPr>
            </w:pPr>
            <w:r w:rsidRPr="00906E57">
              <w:rPr>
                <w:sz w:val="20"/>
                <w:szCs w:val="20"/>
              </w:rPr>
              <w:t>Не требуются</w:t>
            </w:r>
          </w:p>
        </w:tc>
      </w:tr>
      <w:tr w:rsidR="002D6679" w:rsidRPr="00906E57" w:rsidTr="00CD3D95">
        <w:trPr>
          <w:trHeight w:val="1265"/>
        </w:trPr>
        <w:tc>
          <w:tcPr>
            <w:tcW w:w="534" w:type="dxa"/>
          </w:tcPr>
          <w:p w:rsidR="002D6679" w:rsidRDefault="003B4F71" w:rsidP="00CD3D95">
            <w:pPr>
              <w:spacing w:after="0" w:line="240" w:lineRule="auto"/>
              <w:rPr>
                <w:sz w:val="20"/>
                <w:szCs w:val="20"/>
              </w:rPr>
            </w:pPr>
            <w:r>
              <w:rPr>
                <w:sz w:val="20"/>
                <w:szCs w:val="20"/>
              </w:rPr>
              <w:t>2</w:t>
            </w:r>
          </w:p>
        </w:tc>
        <w:tc>
          <w:tcPr>
            <w:tcW w:w="2551" w:type="dxa"/>
          </w:tcPr>
          <w:p w:rsidR="002D6679" w:rsidRPr="00095A8C" w:rsidRDefault="00095A8C" w:rsidP="00095A8C">
            <w:pPr>
              <w:pStyle w:val="af7"/>
              <w:jc w:val="both"/>
              <w:rPr>
                <w:sz w:val="24"/>
                <w:szCs w:val="24"/>
                <w:lang w:eastAsia="ar-SA"/>
              </w:rPr>
            </w:pPr>
            <w:r w:rsidRPr="00095A8C">
              <w:t>«Предоставление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РФ об авторских и смежных правах»</w:t>
            </w:r>
          </w:p>
        </w:tc>
        <w:tc>
          <w:tcPr>
            <w:tcW w:w="5670" w:type="dxa"/>
          </w:tcPr>
          <w:p w:rsidR="00095A8C" w:rsidRDefault="00095A8C" w:rsidP="00CB5D1D">
            <w:pPr>
              <w:pStyle w:val="af7"/>
              <w:rPr>
                <w:sz w:val="20"/>
              </w:rPr>
            </w:pPr>
            <w:r w:rsidRPr="00095A8C">
              <w:t>Консультационная помощь в поиске информации в оцифрованных изданиях.</w:t>
            </w:r>
          </w:p>
          <w:p w:rsidR="002D6679" w:rsidRPr="00095A8C" w:rsidRDefault="00095A8C" w:rsidP="00150ACE">
            <w:r w:rsidRPr="00095A8C">
              <w:rPr>
                <w:sz w:val="22"/>
              </w:rPr>
              <w:t>Предоставление доступа  к оцифрованному изданию по требованию с учетом соблюдения требований Законодательства РФ</w:t>
            </w:r>
            <w:r w:rsidR="00150ACE">
              <w:rPr>
                <w:sz w:val="22"/>
              </w:rPr>
              <w:t xml:space="preserve"> </w:t>
            </w:r>
            <w:r>
              <w:rPr>
                <w:sz w:val="22"/>
              </w:rPr>
              <w:t>об</w:t>
            </w:r>
            <w:r w:rsidR="00150ACE">
              <w:rPr>
                <w:sz w:val="22"/>
              </w:rPr>
              <w:t xml:space="preserve"> </w:t>
            </w:r>
            <w:r>
              <w:rPr>
                <w:sz w:val="22"/>
              </w:rPr>
              <w:t>авторски</w:t>
            </w:r>
            <w:r w:rsidR="00150ACE">
              <w:rPr>
                <w:sz w:val="22"/>
              </w:rPr>
              <w:t>х</w:t>
            </w:r>
            <w:r>
              <w:rPr>
                <w:sz w:val="22"/>
              </w:rPr>
              <w:t xml:space="preserve"> и смежных правах</w:t>
            </w:r>
          </w:p>
        </w:tc>
        <w:tc>
          <w:tcPr>
            <w:tcW w:w="2268" w:type="dxa"/>
          </w:tcPr>
          <w:p w:rsidR="002D6679" w:rsidRPr="00906E57" w:rsidRDefault="003B4F71" w:rsidP="00CD3D95">
            <w:pPr>
              <w:spacing w:after="0" w:line="240" w:lineRule="auto"/>
              <w:rPr>
                <w:sz w:val="20"/>
                <w:szCs w:val="20"/>
              </w:rPr>
            </w:pPr>
            <w:r>
              <w:rPr>
                <w:sz w:val="20"/>
                <w:szCs w:val="20"/>
              </w:rPr>
              <w:t>В момент обращения</w:t>
            </w:r>
            <w:r w:rsidR="00095A8C">
              <w:rPr>
                <w:sz w:val="20"/>
                <w:szCs w:val="20"/>
              </w:rPr>
              <w:t xml:space="preserve"> но не более 15 минут</w:t>
            </w:r>
          </w:p>
        </w:tc>
        <w:tc>
          <w:tcPr>
            <w:tcW w:w="2126" w:type="dxa"/>
          </w:tcPr>
          <w:p w:rsidR="002D6679" w:rsidRPr="00CD3D95" w:rsidRDefault="003B4F71" w:rsidP="003B4F71">
            <w:pPr>
              <w:spacing w:after="0" w:line="240" w:lineRule="auto"/>
              <w:rPr>
                <w:rFonts w:eastAsia="Times New Roman"/>
                <w:sz w:val="20"/>
                <w:szCs w:val="20"/>
              </w:rPr>
            </w:pPr>
            <w:r>
              <w:rPr>
                <w:rFonts w:eastAsia="Times New Roman"/>
                <w:sz w:val="20"/>
                <w:szCs w:val="20"/>
              </w:rPr>
              <w:t>Ответственный специалист МБУК «КБС»</w:t>
            </w:r>
          </w:p>
        </w:tc>
        <w:tc>
          <w:tcPr>
            <w:tcW w:w="1418" w:type="dxa"/>
          </w:tcPr>
          <w:p w:rsidR="002D6679" w:rsidRPr="000A16EE" w:rsidRDefault="003B4F71" w:rsidP="00CD3D95">
            <w:pPr>
              <w:spacing w:after="0" w:line="240" w:lineRule="auto"/>
              <w:jc w:val="center"/>
              <w:rPr>
                <w:sz w:val="20"/>
                <w:szCs w:val="20"/>
              </w:rPr>
            </w:pPr>
            <w:r>
              <w:rPr>
                <w:sz w:val="20"/>
                <w:szCs w:val="20"/>
              </w:rPr>
              <w:t>Технологическое и документационное обеспечение</w:t>
            </w:r>
          </w:p>
        </w:tc>
        <w:tc>
          <w:tcPr>
            <w:tcW w:w="1134" w:type="dxa"/>
          </w:tcPr>
          <w:p w:rsidR="002D6679" w:rsidRPr="00906E57" w:rsidRDefault="003B4F71" w:rsidP="00CD3D95">
            <w:pPr>
              <w:spacing w:after="0" w:line="240" w:lineRule="auto"/>
              <w:jc w:val="center"/>
              <w:rPr>
                <w:sz w:val="20"/>
                <w:szCs w:val="20"/>
              </w:rPr>
            </w:pPr>
            <w:r w:rsidRPr="00906E57">
              <w:rPr>
                <w:sz w:val="20"/>
                <w:szCs w:val="20"/>
              </w:rPr>
              <w:t>Не требуются</w:t>
            </w:r>
          </w:p>
        </w:tc>
      </w:tr>
    </w:tbl>
    <w:p w:rsidR="00D70CB6" w:rsidRDefault="00D70CB6">
      <w:pPr>
        <w:spacing w:after="0" w:line="240" w:lineRule="auto"/>
        <w:rPr>
          <w:szCs w:val="28"/>
        </w:rPr>
      </w:pPr>
      <w:r>
        <w:rPr>
          <w:szCs w:val="28"/>
        </w:rPr>
        <w:br w:type="page"/>
      </w:r>
    </w:p>
    <w:p w:rsidR="007E24B5" w:rsidRDefault="00D70CB6" w:rsidP="004C685C">
      <w:pPr>
        <w:jc w:val="center"/>
        <w:rPr>
          <w:b/>
          <w:szCs w:val="28"/>
        </w:rPr>
      </w:pPr>
      <w:r w:rsidRPr="00D70CB6">
        <w:rPr>
          <w:b/>
          <w:szCs w:val="28"/>
        </w:rPr>
        <w:lastRenderedPageBreak/>
        <w:t xml:space="preserve">Раздел 8 </w:t>
      </w:r>
      <w:r w:rsidR="00B97470">
        <w:rPr>
          <w:b/>
          <w:szCs w:val="28"/>
        </w:rPr>
        <w:t>«Особенности предоставления «</w:t>
      </w:r>
      <w:r w:rsidRPr="00D70CB6">
        <w:rPr>
          <w:b/>
          <w:szCs w:val="28"/>
        </w:rPr>
        <w:t>услуги» в электронно</w:t>
      </w:r>
      <w:r w:rsidR="00847D7C">
        <w:rPr>
          <w:b/>
          <w:szCs w:val="28"/>
        </w:rPr>
        <w:t>й</w:t>
      </w:r>
      <w:r w:rsidRPr="00D70CB6">
        <w:rPr>
          <w:b/>
          <w:szCs w:val="28"/>
        </w:rPr>
        <w:t xml:space="preserve"> форме»</w:t>
      </w:r>
    </w:p>
    <w:tbl>
      <w:tblPr>
        <w:tblStyle w:val="af"/>
        <w:tblpPr w:leftFromText="181" w:rightFromText="181" w:vertAnchor="page" w:horzAnchor="margin" w:tblpY="1441"/>
        <w:tblW w:w="15276" w:type="dxa"/>
        <w:tblLayout w:type="fixed"/>
        <w:tblLook w:val="04A0" w:firstRow="1" w:lastRow="0" w:firstColumn="1" w:lastColumn="0" w:noHBand="0" w:noVBand="1"/>
      </w:tblPr>
      <w:tblGrid>
        <w:gridCol w:w="2943"/>
        <w:gridCol w:w="2149"/>
        <w:gridCol w:w="3238"/>
        <w:gridCol w:w="2138"/>
        <w:gridCol w:w="2257"/>
        <w:gridCol w:w="2551"/>
      </w:tblGrid>
      <w:tr w:rsidR="0036271B" w:rsidRPr="00847D7C" w:rsidTr="004C685C">
        <w:trPr>
          <w:trHeight w:val="276"/>
        </w:trPr>
        <w:tc>
          <w:tcPr>
            <w:tcW w:w="2943" w:type="dxa"/>
            <w:vMerge w:val="restart"/>
            <w:vAlign w:val="center"/>
          </w:tcPr>
          <w:p w:rsidR="0036271B" w:rsidRPr="00847D7C" w:rsidRDefault="0036271B" w:rsidP="00A52100">
            <w:pPr>
              <w:spacing w:after="0" w:line="240" w:lineRule="auto"/>
              <w:jc w:val="center"/>
              <w:rPr>
                <w:sz w:val="20"/>
                <w:szCs w:val="20"/>
              </w:rPr>
            </w:pPr>
            <w:bookmarkStart w:id="0" w:name="_GoBack"/>
            <w:bookmarkEnd w:id="0"/>
            <w:r w:rsidRPr="00847D7C">
              <w:rPr>
                <w:sz w:val="20"/>
                <w:szCs w:val="20"/>
              </w:rPr>
              <w:t>Способ получения заявителем информации о срок</w:t>
            </w:r>
            <w:r w:rsidR="00B97470">
              <w:rPr>
                <w:sz w:val="20"/>
                <w:szCs w:val="20"/>
              </w:rPr>
              <w:t>ах и порядке предоставления «</w:t>
            </w:r>
            <w:r w:rsidRPr="00847D7C">
              <w:rPr>
                <w:sz w:val="20"/>
                <w:szCs w:val="20"/>
              </w:rPr>
              <w:t>услуги»</w:t>
            </w:r>
          </w:p>
        </w:tc>
        <w:tc>
          <w:tcPr>
            <w:tcW w:w="2149" w:type="dxa"/>
            <w:vMerge w:val="restart"/>
            <w:vAlign w:val="center"/>
          </w:tcPr>
          <w:p w:rsidR="0036271B" w:rsidRPr="00847D7C" w:rsidRDefault="0036271B" w:rsidP="00A52100">
            <w:pPr>
              <w:spacing w:after="0" w:line="240" w:lineRule="auto"/>
              <w:jc w:val="center"/>
              <w:rPr>
                <w:sz w:val="20"/>
                <w:szCs w:val="20"/>
              </w:rPr>
            </w:pPr>
            <w:r w:rsidRPr="00847D7C">
              <w:rPr>
                <w:sz w:val="20"/>
                <w:szCs w:val="20"/>
              </w:rPr>
              <w:t>Способ записи на прием в орган</w:t>
            </w:r>
          </w:p>
        </w:tc>
        <w:tc>
          <w:tcPr>
            <w:tcW w:w="3238" w:type="dxa"/>
            <w:vMerge w:val="restart"/>
            <w:vAlign w:val="center"/>
          </w:tcPr>
          <w:p w:rsidR="0036271B" w:rsidRPr="00847D7C" w:rsidRDefault="0036271B" w:rsidP="00A52100">
            <w:pPr>
              <w:spacing w:after="0" w:line="240" w:lineRule="auto"/>
              <w:jc w:val="center"/>
              <w:rPr>
                <w:sz w:val="20"/>
                <w:szCs w:val="20"/>
              </w:rPr>
            </w:pPr>
            <w:r w:rsidRPr="00847D7C">
              <w:rPr>
                <w:sz w:val="20"/>
                <w:szCs w:val="20"/>
              </w:rPr>
              <w:t>Способ приема и регистрации органом, предоставляющим услугу, запроса и иных документов, нео</w:t>
            </w:r>
            <w:r w:rsidR="00B97470">
              <w:rPr>
                <w:sz w:val="20"/>
                <w:szCs w:val="20"/>
              </w:rPr>
              <w:t>бходимых для предоставления «</w:t>
            </w:r>
            <w:r w:rsidRPr="00847D7C">
              <w:rPr>
                <w:sz w:val="20"/>
                <w:szCs w:val="20"/>
              </w:rPr>
              <w:t>услуги»</w:t>
            </w:r>
          </w:p>
        </w:tc>
        <w:tc>
          <w:tcPr>
            <w:tcW w:w="2138" w:type="dxa"/>
            <w:vMerge w:val="restart"/>
            <w:vAlign w:val="center"/>
          </w:tcPr>
          <w:p w:rsidR="0036271B" w:rsidRPr="00847D7C" w:rsidRDefault="0036271B" w:rsidP="00A52100">
            <w:pPr>
              <w:spacing w:after="0" w:line="240" w:lineRule="auto"/>
              <w:jc w:val="center"/>
              <w:rPr>
                <w:sz w:val="20"/>
                <w:szCs w:val="20"/>
              </w:rPr>
            </w:pPr>
            <w:r w:rsidRPr="00847D7C">
              <w:rPr>
                <w:sz w:val="20"/>
                <w:szCs w:val="20"/>
              </w:rPr>
              <w:t xml:space="preserve">Способ оплаты заявителем государственной пошлины или иной платы, </w:t>
            </w:r>
            <w:r w:rsidR="00B97470">
              <w:rPr>
                <w:sz w:val="20"/>
                <w:szCs w:val="20"/>
              </w:rPr>
              <w:t>взимаемой за предоставление «</w:t>
            </w:r>
            <w:r w:rsidRPr="00847D7C">
              <w:rPr>
                <w:sz w:val="20"/>
                <w:szCs w:val="20"/>
              </w:rPr>
              <w:t>услуги»</w:t>
            </w:r>
          </w:p>
        </w:tc>
        <w:tc>
          <w:tcPr>
            <w:tcW w:w="2257" w:type="dxa"/>
            <w:vMerge w:val="restart"/>
            <w:vAlign w:val="center"/>
          </w:tcPr>
          <w:p w:rsidR="0036271B" w:rsidRPr="00847D7C" w:rsidRDefault="0036271B" w:rsidP="00A52100">
            <w:pPr>
              <w:spacing w:after="0" w:line="240" w:lineRule="auto"/>
              <w:jc w:val="center"/>
              <w:rPr>
                <w:sz w:val="20"/>
                <w:szCs w:val="20"/>
              </w:rPr>
            </w:pPr>
            <w:r w:rsidRPr="00847D7C">
              <w:rPr>
                <w:sz w:val="20"/>
                <w:szCs w:val="20"/>
              </w:rPr>
              <w:t>Способ получения сведений о ходе выполнен</w:t>
            </w:r>
            <w:r w:rsidR="00B97470">
              <w:rPr>
                <w:sz w:val="20"/>
                <w:szCs w:val="20"/>
              </w:rPr>
              <w:t>ия запроса о предоставлении «</w:t>
            </w:r>
            <w:r w:rsidRPr="00847D7C">
              <w:rPr>
                <w:sz w:val="20"/>
                <w:szCs w:val="20"/>
              </w:rPr>
              <w:t>услуги»</w:t>
            </w:r>
          </w:p>
        </w:tc>
        <w:tc>
          <w:tcPr>
            <w:tcW w:w="2551" w:type="dxa"/>
            <w:vMerge w:val="restart"/>
            <w:vAlign w:val="center"/>
          </w:tcPr>
          <w:p w:rsidR="0036271B" w:rsidRPr="00847D7C" w:rsidRDefault="0036271B" w:rsidP="00A52100">
            <w:pPr>
              <w:spacing w:after="0" w:line="240" w:lineRule="auto"/>
              <w:jc w:val="center"/>
              <w:rPr>
                <w:sz w:val="20"/>
                <w:szCs w:val="20"/>
              </w:rPr>
            </w:pPr>
            <w:r w:rsidRPr="00847D7C">
              <w:rPr>
                <w:sz w:val="20"/>
                <w:szCs w:val="20"/>
              </w:rPr>
              <w:t>Способ подачи жалобы на наруш</w:t>
            </w:r>
            <w:r w:rsidR="00B97470">
              <w:rPr>
                <w:sz w:val="20"/>
                <w:szCs w:val="20"/>
              </w:rPr>
              <w:t>ения порядка предоставления «</w:t>
            </w:r>
            <w:r w:rsidRPr="00847D7C">
              <w:rPr>
                <w:sz w:val="20"/>
                <w:szCs w:val="20"/>
              </w:rPr>
              <w:t xml:space="preserve">услуги» и досудебного (внесудебного) обжалования решений и действий (бездействия) </w:t>
            </w:r>
            <w:r w:rsidR="00B97470">
              <w:rPr>
                <w:sz w:val="20"/>
                <w:szCs w:val="20"/>
              </w:rPr>
              <w:t>органа в процессе получения «</w:t>
            </w:r>
            <w:r w:rsidRPr="00847D7C">
              <w:rPr>
                <w:sz w:val="20"/>
                <w:szCs w:val="20"/>
              </w:rPr>
              <w:t>услуги»</w:t>
            </w:r>
          </w:p>
        </w:tc>
      </w:tr>
      <w:tr w:rsidR="0036271B" w:rsidRPr="00847D7C" w:rsidTr="004C685C">
        <w:trPr>
          <w:trHeight w:val="492"/>
        </w:trPr>
        <w:tc>
          <w:tcPr>
            <w:tcW w:w="2943" w:type="dxa"/>
            <w:vMerge/>
          </w:tcPr>
          <w:p w:rsidR="0036271B" w:rsidRPr="00847D7C" w:rsidRDefault="0036271B" w:rsidP="00A52100">
            <w:pPr>
              <w:spacing w:after="0" w:line="240" w:lineRule="auto"/>
              <w:rPr>
                <w:sz w:val="20"/>
                <w:szCs w:val="20"/>
              </w:rPr>
            </w:pPr>
          </w:p>
        </w:tc>
        <w:tc>
          <w:tcPr>
            <w:tcW w:w="2149" w:type="dxa"/>
            <w:vMerge/>
          </w:tcPr>
          <w:p w:rsidR="0036271B" w:rsidRPr="00847D7C" w:rsidRDefault="0036271B" w:rsidP="00A52100">
            <w:pPr>
              <w:spacing w:after="0" w:line="240" w:lineRule="auto"/>
              <w:jc w:val="center"/>
              <w:rPr>
                <w:sz w:val="20"/>
                <w:szCs w:val="20"/>
              </w:rPr>
            </w:pPr>
          </w:p>
        </w:tc>
        <w:tc>
          <w:tcPr>
            <w:tcW w:w="3238" w:type="dxa"/>
            <w:vMerge/>
          </w:tcPr>
          <w:p w:rsidR="0036271B" w:rsidRPr="00847D7C" w:rsidRDefault="0036271B" w:rsidP="00A52100">
            <w:pPr>
              <w:spacing w:after="0" w:line="240" w:lineRule="auto"/>
              <w:jc w:val="center"/>
              <w:rPr>
                <w:sz w:val="20"/>
                <w:szCs w:val="20"/>
              </w:rPr>
            </w:pPr>
          </w:p>
        </w:tc>
        <w:tc>
          <w:tcPr>
            <w:tcW w:w="2138" w:type="dxa"/>
            <w:vMerge/>
          </w:tcPr>
          <w:p w:rsidR="0036271B" w:rsidRPr="00847D7C" w:rsidRDefault="0036271B" w:rsidP="00A52100">
            <w:pPr>
              <w:spacing w:after="0" w:line="240" w:lineRule="auto"/>
              <w:jc w:val="center"/>
              <w:rPr>
                <w:sz w:val="20"/>
                <w:szCs w:val="20"/>
              </w:rPr>
            </w:pPr>
          </w:p>
        </w:tc>
        <w:tc>
          <w:tcPr>
            <w:tcW w:w="2257" w:type="dxa"/>
            <w:vMerge/>
          </w:tcPr>
          <w:p w:rsidR="0036271B" w:rsidRPr="00847D7C" w:rsidRDefault="0036271B" w:rsidP="00A52100">
            <w:pPr>
              <w:spacing w:after="0" w:line="240" w:lineRule="auto"/>
              <w:jc w:val="center"/>
              <w:rPr>
                <w:sz w:val="20"/>
                <w:szCs w:val="20"/>
              </w:rPr>
            </w:pPr>
          </w:p>
        </w:tc>
        <w:tc>
          <w:tcPr>
            <w:tcW w:w="2551" w:type="dxa"/>
            <w:vMerge/>
          </w:tcPr>
          <w:p w:rsidR="0036271B" w:rsidRPr="00847D7C" w:rsidRDefault="0036271B" w:rsidP="00A52100">
            <w:pPr>
              <w:spacing w:after="0" w:line="240" w:lineRule="auto"/>
              <w:jc w:val="center"/>
              <w:rPr>
                <w:sz w:val="20"/>
                <w:szCs w:val="20"/>
              </w:rPr>
            </w:pPr>
          </w:p>
        </w:tc>
      </w:tr>
      <w:tr w:rsidR="0036271B" w:rsidRPr="00847D7C" w:rsidTr="004C685C">
        <w:tc>
          <w:tcPr>
            <w:tcW w:w="15276" w:type="dxa"/>
            <w:gridSpan w:val="6"/>
          </w:tcPr>
          <w:p w:rsidR="0036271B" w:rsidRPr="00FC4E4E" w:rsidRDefault="00660223" w:rsidP="00D84FCC">
            <w:pPr>
              <w:spacing w:after="0" w:line="240" w:lineRule="auto"/>
              <w:jc w:val="center"/>
              <w:rPr>
                <w:b/>
                <w:sz w:val="20"/>
                <w:szCs w:val="20"/>
              </w:rPr>
            </w:pPr>
            <w:r w:rsidRPr="00A852F2">
              <w:t>«</w:t>
            </w:r>
            <w:r w:rsidRPr="00A852F2">
              <w:rPr>
                <w:b/>
              </w:rPr>
              <w:t>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РФ об авторских и смежных правах</w:t>
            </w:r>
            <w:r w:rsidRPr="00A852F2">
              <w:t>»</w:t>
            </w:r>
          </w:p>
        </w:tc>
      </w:tr>
      <w:tr w:rsidR="00D257CB" w:rsidRPr="00847D7C" w:rsidTr="004C685C">
        <w:tc>
          <w:tcPr>
            <w:tcW w:w="2943" w:type="dxa"/>
          </w:tcPr>
          <w:p w:rsidR="00D257CB" w:rsidRPr="00847D7C" w:rsidRDefault="00DF4E4A" w:rsidP="004C685C">
            <w:pPr>
              <w:spacing w:after="0" w:line="240" w:lineRule="auto"/>
              <w:rPr>
                <w:sz w:val="20"/>
                <w:szCs w:val="20"/>
              </w:rPr>
            </w:pPr>
            <w:r>
              <w:rPr>
                <w:sz w:val="20"/>
                <w:szCs w:val="20"/>
              </w:rPr>
              <w:t>На официальном сайте МБУК «КБС»</w:t>
            </w:r>
          </w:p>
        </w:tc>
        <w:tc>
          <w:tcPr>
            <w:tcW w:w="2149" w:type="dxa"/>
          </w:tcPr>
          <w:p w:rsidR="00D257CB" w:rsidRPr="00847D7C" w:rsidRDefault="00E95B59" w:rsidP="00D257CB">
            <w:pPr>
              <w:spacing w:after="0" w:line="240" w:lineRule="auto"/>
              <w:rPr>
                <w:sz w:val="20"/>
                <w:szCs w:val="20"/>
              </w:rPr>
            </w:pPr>
            <w:r>
              <w:rPr>
                <w:sz w:val="20"/>
                <w:szCs w:val="20"/>
              </w:rPr>
              <w:t>запись на прием не осуществляется</w:t>
            </w:r>
          </w:p>
        </w:tc>
        <w:tc>
          <w:tcPr>
            <w:tcW w:w="3238" w:type="dxa"/>
          </w:tcPr>
          <w:p w:rsidR="00D257CB" w:rsidRPr="00847D7C" w:rsidRDefault="00DF4E4A" w:rsidP="00D257CB">
            <w:pPr>
              <w:spacing w:after="0" w:line="240" w:lineRule="auto"/>
              <w:rPr>
                <w:sz w:val="20"/>
                <w:szCs w:val="20"/>
              </w:rPr>
            </w:pPr>
            <w:r>
              <w:rPr>
                <w:sz w:val="20"/>
                <w:szCs w:val="20"/>
              </w:rPr>
              <w:t>Регистрация обращ</w:t>
            </w:r>
            <w:r w:rsidR="00E95B59">
              <w:rPr>
                <w:sz w:val="20"/>
                <w:szCs w:val="20"/>
              </w:rPr>
              <w:t>ения в журнал первичного учета.  Заполнение формы запроса</w:t>
            </w:r>
          </w:p>
        </w:tc>
        <w:tc>
          <w:tcPr>
            <w:tcW w:w="2138" w:type="dxa"/>
          </w:tcPr>
          <w:p w:rsidR="00D257CB" w:rsidRPr="00847D7C" w:rsidRDefault="00DF4E4A" w:rsidP="004C685C">
            <w:pPr>
              <w:spacing w:after="0" w:line="240" w:lineRule="auto"/>
              <w:ind w:left="-108" w:firstLine="108"/>
              <w:rPr>
                <w:sz w:val="20"/>
                <w:szCs w:val="20"/>
              </w:rPr>
            </w:pPr>
            <w:r>
              <w:rPr>
                <w:sz w:val="20"/>
                <w:szCs w:val="20"/>
              </w:rPr>
              <w:t>бесплатно</w:t>
            </w:r>
          </w:p>
        </w:tc>
        <w:tc>
          <w:tcPr>
            <w:tcW w:w="2257" w:type="dxa"/>
          </w:tcPr>
          <w:p w:rsidR="00D257CB" w:rsidRPr="00847D7C" w:rsidRDefault="00DF4E4A" w:rsidP="00D257CB">
            <w:pPr>
              <w:spacing w:after="0" w:line="240" w:lineRule="auto"/>
              <w:rPr>
                <w:sz w:val="20"/>
                <w:szCs w:val="20"/>
              </w:rPr>
            </w:pPr>
            <w:r>
              <w:rPr>
                <w:sz w:val="20"/>
                <w:szCs w:val="20"/>
              </w:rPr>
              <w:t>-</w:t>
            </w:r>
          </w:p>
        </w:tc>
        <w:tc>
          <w:tcPr>
            <w:tcW w:w="2551" w:type="dxa"/>
          </w:tcPr>
          <w:p w:rsidR="00D257CB" w:rsidRPr="00847D7C" w:rsidRDefault="003B770A" w:rsidP="004C685C">
            <w:pPr>
              <w:spacing w:after="0" w:line="240" w:lineRule="auto"/>
              <w:rPr>
                <w:sz w:val="20"/>
                <w:szCs w:val="20"/>
              </w:rPr>
            </w:pPr>
            <w:r>
              <w:rPr>
                <w:sz w:val="20"/>
                <w:szCs w:val="20"/>
              </w:rPr>
              <w:t>Жалоба направляется по электронной почте, посредством официального сайта МБУК «КБС», а также при личном приеме заявителя</w:t>
            </w:r>
          </w:p>
        </w:tc>
      </w:tr>
    </w:tbl>
    <w:p w:rsidR="003A6263" w:rsidRDefault="003A6263" w:rsidP="004C685C">
      <w:pPr>
        <w:framePr w:w="14798" w:wrap="auto" w:hAnchor="text"/>
        <w:rPr>
          <w:b/>
          <w:szCs w:val="28"/>
        </w:rPr>
        <w:sectPr w:rsidR="003A6263" w:rsidSect="00DC493C">
          <w:pgSz w:w="16838" w:h="11906" w:orient="landscape"/>
          <w:pgMar w:top="851" w:right="851" w:bottom="567" w:left="794" w:header="709" w:footer="709" w:gutter="0"/>
          <w:cols w:space="708"/>
          <w:docGrid w:linePitch="360"/>
        </w:sectPr>
      </w:pPr>
    </w:p>
    <w:p w:rsidR="00DC1695" w:rsidRPr="001478B1" w:rsidRDefault="00DC1695" w:rsidP="00E95B59">
      <w:pPr>
        <w:pStyle w:val="af7"/>
        <w:rPr>
          <w:rFonts w:eastAsia="Times New Roman"/>
          <w:b/>
          <w:bCs/>
          <w:sz w:val="28"/>
          <w:szCs w:val="28"/>
        </w:rPr>
      </w:pPr>
    </w:p>
    <w:sectPr w:rsidR="00DC1695" w:rsidRPr="001478B1" w:rsidSect="003B770A">
      <w:pgSz w:w="11906" w:h="16838"/>
      <w:pgMar w:top="1134" w:right="567" w:bottom="567"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1F4" w:rsidRDefault="00D351F4" w:rsidP="0021279F">
      <w:pPr>
        <w:spacing w:after="0" w:line="240" w:lineRule="auto"/>
      </w:pPr>
      <w:r>
        <w:separator/>
      </w:r>
    </w:p>
  </w:endnote>
  <w:endnote w:type="continuationSeparator" w:id="0">
    <w:p w:rsidR="00D351F4" w:rsidRDefault="00D351F4" w:rsidP="00212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1F4" w:rsidRDefault="00D351F4" w:rsidP="0021279F">
      <w:pPr>
        <w:spacing w:after="0" w:line="240" w:lineRule="auto"/>
      </w:pPr>
      <w:r>
        <w:separator/>
      </w:r>
    </w:p>
  </w:footnote>
  <w:footnote w:type="continuationSeparator" w:id="0">
    <w:p w:rsidR="00D351F4" w:rsidRDefault="00D351F4" w:rsidP="002127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4718"/>
    <w:multiLevelType w:val="multilevel"/>
    <w:tmpl w:val="2872F3D8"/>
    <w:lvl w:ilvl="0">
      <w:start w:val="1"/>
      <w:numFmt w:val="decimal"/>
      <w:suff w:val="space"/>
      <w:lvlText w:val="%1"/>
      <w:lvlJc w:val="left"/>
      <w:pPr>
        <w:ind w:left="1" w:hanging="1"/>
      </w:pPr>
      <w:rPr>
        <w:rFonts w:hint="default"/>
      </w:rPr>
    </w:lvl>
    <w:lvl w:ilvl="1">
      <w:start w:val="1"/>
      <w:numFmt w:val="decimal"/>
      <w:lvlText w:val="%1.%2"/>
      <w:lvlJc w:val="left"/>
      <w:pPr>
        <w:tabs>
          <w:tab w:val="num" w:pos="851"/>
        </w:tabs>
        <w:ind w:left="851" w:firstLine="0"/>
      </w:pPr>
      <w:rPr>
        <w:rFonts w:ascii="Times New Roman" w:hAnsi="Times New Roman" w:hint="default"/>
      </w:rPr>
    </w:lvl>
    <w:lvl w:ilvl="2">
      <w:start w:val="1"/>
      <w:numFmt w:val="decimal"/>
      <w:lvlText w:val="%1.%2.%3 "/>
      <w:lvlJc w:val="left"/>
      <w:pPr>
        <w:tabs>
          <w:tab w:val="num" w:pos="1"/>
        </w:tabs>
        <w:ind w:left="851" w:firstLine="0"/>
      </w:pPr>
      <w:rPr>
        <w:rFonts w:ascii="Times New Roman" w:hAnsi="Times New Roman" w:hint="default"/>
      </w:rPr>
    </w:lvl>
    <w:lvl w:ilvl="3">
      <w:start w:val="1"/>
      <w:numFmt w:val="decimal"/>
      <w:lvlText w:val="%1.%2.%3.%4 "/>
      <w:lvlJc w:val="left"/>
      <w:pPr>
        <w:tabs>
          <w:tab w:val="num" w:pos="0"/>
        </w:tabs>
        <w:ind w:left="0" w:firstLine="851"/>
      </w:pPr>
      <w:rPr>
        <w:rFonts w:ascii="Times New Roman" w:hAnsi="Times New Roman" w:hint="default"/>
      </w:rPr>
    </w:lvl>
    <w:lvl w:ilvl="4">
      <w:start w:val="1"/>
      <w:numFmt w:val="decimal"/>
      <w:lvlText w:val="%1.%2.%3.%4.%5 "/>
      <w:lvlJc w:val="left"/>
      <w:pPr>
        <w:tabs>
          <w:tab w:val="num" w:pos="589"/>
        </w:tabs>
        <w:ind w:left="1" w:firstLine="850"/>
      </w:pPr>
      <w:rPr>
        <w:rFonts w:ascii="Times New Roman" w:hAnsi="Times New Roman" w:hint="default"/>
      </w:rPr>
    </w:lvl>
    <w:lvl w:ilvl="5">
      <w:start w:val="1"/>
      <w:numFmt w:val="decimal"/>
      <w:lvlText w:val="%1.%2.%3.%4.%5.%6 "/>
      <w:lvlJc w:val="left"/>
      <w:pPr>
        <w:tabs>
          <w:tab w:val="num" w:pos="949"/>
        </w:tabs>
        <w:ind w:left="1" w:hanging="1"/>
      </w:pPr>
      <w:rPr>
        <w:rFonts w:ascii="Times New Roman" w:hAnsi="Times New Roman" w:hint="default"/>
      </w:rPr>
    </w:lvl>
    <w:lvl w:ilvl="6">
      <w:start w:val="1"/>
      <w:numFmt w:val="decimal"/>
      <w:lvlText w:val="%1.%2.%3.%4.%5.%6.%7"/>
      <w:lvlJc w:val="left"/>
      <w:pPr>
        <w:tabs>
          <w:tab w:val="num" w:pos="2160"/>
        </w:tabs>
        <w:ind w:left="852" w:hanging="852"/>
      </w:pPr>
      <w:rPr>
        <w:rFonts w:ascii="Arial Narrow" w:hAnsi="Arial Narrow" w:hint="default"/>
      </w:rPr>
    </w:lvl>
    <w:lvl w:ilvl="7">
      <w:start w:val="1"/>
      <w:numFmt w:val="decimal"/>
      <w:lvlText w:val="%1.%2.%3.%4.%5.%6.%7.%8"/>
      <w:lvlJc w:val="left"/>
      <w:pPr>
        <w:tabs>
          <w:tab w:val="num" w:pos="1309"/>
        </w:tabs>
        <w:ind w:left="1" w:hanging="852"/>
      </w:pPr>
      <w:rPr>
        <w:rFonts w:ascii="Arial Narrow" w:hAnsi="Arial Narrow" w:hint="default"/>
      </w:rPr>
    </w:lvl>
    <w:lvl w:ilvl="8">
      <w:start w:val="1"/>
      <w:numFmt w:val="decimal"/>
      <w:lvlText w:val="%1.%2.%3.%4.%5.%6.%7.%8.%9"/>
      <w:lvlJc w:val="left"/>
      <w:pPr>
        <w:tabs>
          <w:tab w:val="num" w:pos="1669"/>
        </w:tabs>
        <w:ind w:left="1" w:hanging="852"/>
      </w:pPr>
      <w:rPr>
        <w:rFonts w:ascii="Arial Narrow" w:hAnsi="Arial Narrow" w:hint="default"/>
      </w:rPr>
    </w:lvl>
  </w:abstractNum>
  <w:abstractNum w:abstractNumId="1" w15:restartNumberingAfterBreak="0">
    <w:nsid w:val="0BDC31D4"/>
    <w:multiLevelType w:val="hybridMultilevel"/>
    <w:tmpl w:val="0A98E08C"/>
    <w:lvl w:ilvl="0" w:tplc="202A571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15:restartNumberingAfterBreak="0">
    <w:nsid w:val="1404240E"/>
    <w:multiLevelType w:val="hybridMultilevel"/>
    <w:tmpl w:val="E646A53E"/>
    <w:lvl w:ilvl="0" w:tplc="E67EFAB6">
      <w:start w:val="1"/>
      <w:numFmt w:val="decimal"/>
      <w:lvlText w:val="Рисунок %1."/>
      <w:lvlJc w:val="left"/>
      <w:pPr>
        <w:tabs>
          <w:tab w:val="num" w:pos="720"/>
        </w:tabs>
        <w:ind w:left="720" w:hanging="360"/>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FE2552"/>
    <w:multiLevelType w:val="hybridMultilevel"/>
    <w:tmpl w:val="D7987674"/>
    <w:lvl w:ilvl="0" w:tplc="413C0BF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611C51"/>
    <w:multiLevelType w:val="hybridMultilevel"/>
    <w:tmpl w:val="23BAE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932ADF"/>
    <w:multiLevelType w:val="hybridMultilevel"/>
    <w:tmpl w:val="32204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295757"/>
    <w:multiLevelType w:val="hybridMultilevel"/>
    <w:tmpl w:val="F96EA1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9BD4391"/>
    <w:multiLevelType w:val="multilevel"/>
    <w:tmpl w:val="BCFA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E73E9E"/>
    <w:multiLevelType w:val="hybridMultilevel"/>
    <w:tmpl w:val="250CC06C"/>
    <w:lvl w:ilvl="0" w:tplc="9732040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934D86"/>
    <w:multiLevelType w:val="hybridMultilevel"/>
    <w:tmpl w:val="A23EB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
  </w:num>
  <w:num w:numId="10">
    <w:abstractNumId w:val="9"/>
  </w:num>
  <w:num w:numId="11">
    <w:abstractNumId w:val="5"/>
  </w:num>
  <w:num w:numId="12">
    <w:abstractNumId w:val="8"/>
  </w:num>
  <w:num w:numId="13">
    <w:abstractNumId w:val="4"/>
  </w:num>
  <w:num w:numId="14">
    <w:abstractNumId w:val="3"/>
  </w:num>
  <w:num w:numId="15">
    <w:abstractNumId w:val="1"/>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2C18"/>
    <w:rsid w:val="00003380"/>
    <w:rsid w:val="00042C18"/>
    <w:rsid w:val="0004397B"/>
    <w:rsid w:val="000454D5"/>
    <w:rsid w:val="00057DA3"/>
    <w:rsid w:val="00060843"/>
    <w:rsid w:val="000723F0"/>
    <w:rsid w:val="00077857"/>
    <w:rsid w:val="0008298B"/>
    <w:rsid w:val="00082D3D"/>
    <w:rsid w:val="0008735D"/>
    <w:rsid w:val="00093BBD"/>
    <w:rsid w:val="00095A8C"/>
    <w:rsid w:val="000A281B"/>
    <w:rsid w:val="000C4923"/>
    <w:rsid w:val="000D0753"/>
    <w:rsid w:val="000E60B0"/>
    <w:rsid w:val="000F135B"/>
    <w:rsid w:val="000F29E9"/>
    <w:rsid w:val="000F45E8"/>
    <w:rsid w:val="000F4BD5"/>
    <w:rsid w:val="00102549"/>
    <w:rsid w:val="001049A6"/>
    <w:rsid w:val="0011175D"/>
    <w:rsid w:val="00116127"/>
    <w:rsid w:val="00123D6B"/>
    <w:rsid w:val="00134C59"/>
    <w:rsid w:val="00141B8D"/>
    <w:rsid w:val="00141DC9"/>
    <w:rsid w:val="001478B1"/>
    <w:rsid w:val="00150ACE"/>
    <w:rsid w:val="001742E7"/>
    <w:rsid w:val="00185166"/>
    <w:rsid w:val="00190BC0"/>
    <w:rsid w:val="00193BA6"/>
    <w:rsid w:val="001B11AC"/>
    <w:rsid w:val="001D23A2"/>
    <w:rsid w:val="001D49E6"/>
    <w:rsid w:val="001D50C1"/>
    <w:rsid w:val="001D67FA"/>
    <w:rsid w:val="001E5BF5"/>
    <w:rsid w:val="001E6383"/>
    <w:rsid w:val="001F3856"/>
    <w:rsid w:val="001F5033"/>
    <w:rsid w:val="0021279F"/>
    <w:rsid w:val="00214244"/>
    <w:rsid w:val="00234984"/>
    <w:rsid w:val="002434FD"/>
    <w:rsid w:val="00251B24"/>
    <w:rsid w:val="00254AA3"/>
    <w:rsid w:val="00265DCC"/>
    <w:rsid w:val="002701A7"/>
    <w:rsid w:val="00294536"/>
    <w:rsid w:val="002B2BB8"/>
    <w:rsid w:val="002B76B7"/>
    <w:rsid w:val="002C6B3F"/>
    <w:rsid w:val="002D6679"/>
    <w:rsid w:val="002F548C"/>
    <w:rsid w:val="00302B39"/>
    <w:rsid w:val="00311C2D"/>
    <w:rsid w:val="00312126"/>
    <w:rsid w:val="00330181"/>
    <w:rsid w:val="0033024B"/>
    <w:rsid w:val="0033146F"/>
    <w:rsid w:val="00334365"/>
    <w:rsid w:val="00340A91"/>
    <w:rsid w:val="003551A3"/>
    <w:rsid w:val="0036271B"/>
    <w:rsid w:val="00382047"/>
    <w:rsid w:val="00382F5B"/>
    <w:rsid w:val="003832C1"/>
    <w:rsid w:val="0039098C"/>
    <w:rsid w:val="003A189C"/>
    <w:rsid w:val="003A6263"/>
    <w:rsid w:val="003B4078"/>
    <w:rsid w:val="003B4F71"/>
    <w:rsid w:val="003B770A"/>
    <w:rsid w:val="003C4E98"/>
    <w:rsid w:val="003D30D6"/>
    <w:rsid w:val="003E0091"/>
    <w:rsid w:val="003E3AEA"/>
    <w:rsid w:val="003E7F10"/>
    <w:rsid w:val="003F1F88"/>
    <w:rsid w:val="003F54B1"/>
    <w:rsid w:val="00401BA4"/>
    <w:rsid w:val="00412F02"/>
    <w:rsid w:val="004216F0"/>
    <w:rsid w:val="00422371"/>
    <w:rsid w:val="00434399"/>
    <w:rsid w:val="00442ABC"/>
    <w:rsid w:val="00462206"/>
    <w:rsid w:val="004677DF"/>
    <w:rsid w:val="00485B5C"/>
    <w:rsid w:val="00493C8A"/>
    <w:rsid w:val="004A0052"/>
    <w:rsid w:val="004A3FA6"/>
    <w:rsid w:val="004B4529"/>
    <w:rsid w:val="004B5D32"/>
    <w:rsid w:val="004C051A"/>
    <w:rsid w:val="004C0F93"/>
    <w:rsid w:val="004C685C"/>
    <w:rsid w:val="004E00DE"/>
    <w:rsid w:val="004E25B3"/>
    <w:rsid w:val="00500962"/>
    <w:rsid w:val="00501A0C"/>
    <w:rsid w:val="005040B8"/>
    <w:rsid w:val="0053256B"/>
    <w:rsid w:val="00540FD7"/>
    <w:rsid w:val="00547FBC"/>
    <w:rsid w:val="005537D4"/>
    <w:rsid w:val="005640B9"/>
    <w:rsid w:val="005679FC"/>
    <w:rsid w:val="005850EC"/>
    <w:rsid w:val="00591A80"/>
    <w:rsid w:val="00591E7F"/>
    <w:rsid w:val="0059259C"/>
    <w:rsid w:val="005A2B09"/>
    <w:rsid w:val="005A4C73"/>
    <w:rsid w:val="005B3202"/>
    <w:rsid w:val="005B6C32"/>
    <w:rsid w:val="005C4C8E"/>
    <w:rsid w:val="005C58D1"/>
    <w:rsid w:val="005C716F"/>
    <w:rsid w:val="005D6356"/>
    <w:rsid w:val="005E553E"/>
    <w:rsid w:val="005F6537"/>
    <w:rsid w:val="0060195B"/>
    <w:rsid w:val="00602065"/>
    <w:rsid w:val="0061265C"/>
    <w:rsid w:val="00612AFF"/>
    <w:rsid w:val="00626819"/>
    <w:rsid w:val="006344D8"/>
    <w:rsid w:val="006403C6"/>
    <w:rsid w:val="00644B0A"/>
    <w:rsid w:val="006535F1"/>
    <w:rsid w:val="006535FE"/>
    <w:rsid w:val="00660223"/>
    <w:rsid w:val="006667F2"/>
    <w:rsid w:val="00671E3E"/>
    <w:rsid w:val="006736A6"/>
    <w:rsid w:val="00674927"/>
    <w:rsid w:val="00680B62"/>
    <w:rsid w:val="006A7D52"/>
    <w:rsid w:val="006B1A98"/>
    <w:rsid w:val="006B7288"/>
    <w:rsid w:val="006C113E"/>
    <w:rsid w:val="006C1A3D"/>
    <w:rsid w:val="006C3391"/>
    <w:rsid w:val="006D431B"/>
    <w:rsid w:val="006D7F1B"/>
    <w:rsid w:val="006E1619"/>
    <w:rsid w:val="006E3888"/>
    <w:rsid w:val="006E4E5F"/>
    <w:rsid w:val="00702719"/>
    <w:rsid w:val="00706DF1"/>
    <w:rsid w:val="0071335C"/>
    <w:rsid w:val="0071432C"/>
    <w:rsid w:val="00714D92"/>
    <w:rsid w:val="00716EEA"/>
    <w:rsid w:val="007323A5"/>
    <w:rsid w:val="0073541C"/>
    <w:rsid w:val="00741B18"/>
    <w:rsid w:val="0074508C"/>
    <w:rsid w:val="007454DF"/>
    <w:rsid w:val="007578BC"/>
    <w:rsid w:val="0076245E"/>
    <w:rsid w:val="00770937"/>
    <w:rsid w:val="00777696"/>
    <w:rsid w:val="00782516"/>
    <w:rsid w:val="00784366"/>
    <w:rsid w:val="007905F9"/>
    <w:rsid w:val="007949A7"/>
    <w:rsid w:val="00795377"/>
    <w:rsid w:val="007A00F7"/>
    <w:rsid w:val="007B497D"/>
    <w:rsid w:val="007B52CA"/>
    <w:rsid w:val="007C0D0F"/>
    <w:rsid w:val="007D0EB4"/>
    <w:rsid w:val="007D7291"/>
    <w:rsid w:val="007D77FA"/>
    <w:rsid w:val="007E24B5"/>
    <w:rsid w:val="007E445B"/>
    <w:rsid w:val="0083163A"/>
    <w:rsid w:val="00832384"/>
    <w:rsid w:val="00847D7C"/>
    <w:rsid w:val="00850E10"/>
    <w:rsid w:val="0086359C"/>
    <w:rsid w:val="00872DAC"/>
    <w:rsid w:val="00881EDF"/>
    <w:rsid w:val="00882A2A"/>
    <w:rsid w:val="008863EC"/>
    <w:rsid w:val="008976DD"/>
    <w:rsid w:val="008A0AE7"/>
    <w:rsid w:val="008A4876"/>
    <w:rsid w:val="008B371E"/>
    <w:rsid w:val="008C363A"/>
    <w:rsid w:val="008D2DE9"/>
    <w:rsid w:val="008E72A7"/>
    <w:rsid w:val="008F2CC3"/>
    <w:rsid w:val="008F44C9"/>
    <w:rsid w:val="00906E57"/>
    <w:rsid w:val="00914284"/>
    <w:rsid w:val="00920F53"/>
    <w:rsid w:val="009224E6"/>
    <w:rsid w:val="009302BD"/>
    <w:rsid w:val="009342B0"/>
    <w:rsid w:val="009434FF"/>
    <w:rsid w:val="00950C31"/>
    <w:rsid w:val="00972B29"/>
    <w:rsid w:val="009804CF"/>
    <w:rsid w:val="00983966"/>
    <w:rsid w:val="00997532"/>
    <w:rsid w:val="009A6546"/>
    <w:rsid w:val="009C01E8"/>
    <w:rsid w:val="009C1B8E"/>
    <w:rsid w:val="009C6584"/>
    <w:rsid w:val="009C7A07"/>
    <w:rsid w:val="009E4C65"/>
    <w:rsid w:val="00A11E08"/>
    <w:rsid w:val="00A17254"/>
    <w:rsid w:val="00A301FA"/>
    <w:rsid w:val="00A31882"/>
    <w:rsid w:val="00A43017"/>
    <w:rsid w:val="00A52100"/>
    <w:rsid w:val="00A65340"/>
    <w:rsid w:val="00A66668"/>
    <w:rsid w:val="00A71779"/>
    <w:rsid w:val="00A75BC4"/>
    <w:rsid w:val="00A818A6"/>
    <w:rsid w:val="00A852F2"/>
    <w:rsid w:val="00A914C4"/>
    <w:rsid w:val="00AB2ECE"/>
    <w:rsid w:val="00AD0B91"/>
    <w:rsid w:val="00AD5D23"/>
    <w:rsid w:val="00AF21E8"/>
    <w:rsid w:val="00AF48C2"/>
    <w:rsid w:val="00AF7E6B"/>
    <w:rsid w:val="00B21A96"/>
    <w:rsid w:val="00B403E4"/>
    <w:rsid w:val="00B53B80"/>
    <w:rsid w:val="00B6794D"/>
    <w:rsid w:val="00B72814"/>
    <w:rsid w:val="00B96A5B"/>
    <w:rsid w:val="00B97470"/>
    <w:rsid w:val="00B97A0C"/>
    <w:rsid w:val="00BB6C71"/>
    <w:rsid w:val="00BB7B83"/>
    <w:rsid w:val="00BC655D"/>
    <w:rsid w:val="00BD1F21"/>
    <w:rsid w:val="00BE209F"/>
    <w:rsid w:val="00BE3443"/>
    <w:rsid w:val="00BF3C82"/>
    <w:rsid w:val="00BF5052"/>
    <w:rsid w:val="00BF6494"/>
    <w:rsid w:val="00C05477"/>
    <w:rsid w:val="00C1258B"/>
    <w:rsid w:val="00C33A62"/>
    <w:rsid w:val="00C6762F"/>
    <w:rsid w:val="00C70460"/>
    <w:rsid w:val="00C709C0"/>
    <w:rsid w:val="00C906C0"/>
    <w:rsid w:val="00CA6785"/>
    <w:rsid w:val="00CA7652"/>
    <w:rsid w:val="00CA78D2"/>
    <w:rsid w:val="00CB11CA"/>
    <w:rsid w:val="00CB5D1D"/>
    <w:rsid w:val="00CC0CEA"/>
    <w:rsid w:val="00CC69B7"/>
    <w:rsid w:val="00CD3766"/>
    <w:rsid w:val="00CD3D95"/>
    <w:rsid w:val="00CE33FF"/>
    <w:rsid w:val="00CE5F61"/>
    <w:rsid w:val="00CF3D71"/>
    <w:rsid w:val="00D06FAD"/>
    <w:rsid w:val="00D15CB2"/>
    <w:rsid w:val="00D257CB"/>
    <w:rsid w:val="00D351F4"/>
    <w:rsid w:val="00D563BA"/>
    <w:rsid w:val="00D70CB6"/>
    <w:rsid w:val="00D77D05"/>
    <w:rsid w:val="00D841F4"/>
    <w:rsid w:val="00D84FCC"/>
    <w:rsid w:val="00D87DDC"/>
    <w:rsid w:val="00D9196A"/>
    <w:rsid w:val="00DC1695"/>
    <w:rsid w:val="00DC493C"/>
    <w:rsid w:val="00DC70D2"/>
    <w:rsid w:val="00DD3E2C"/>
    <w:rsid w:val="00DD5EE6"/>
    <w:rsid w:val="00DD6666"/>
    <w:rsid w:val="00DD6ED8"/>
    <w:rsid w:val="00DE2070"/>
    <w:rsid w:val="00DE29AB"/>
    <w:rsid w:val="00DE7967"/>
    <w:rsid w:val="00DF4200"/>
    <w:rsid w:val="00DF4E4A"/>
    <w:rsid w:val="00E00C73"/>
    <w:rsid w:val="00E02BEC"/>
    <w:rsid w:val="00E04332"/>
    <w:rsid w:val="00E12FD2"/>
    <w:rsid w:val="00E204A0"/>
    <w:rsid w:val="00E321DE"/>
    <w:rsid w:val="00E3574A"/>
    <w:rsid w:val="00E57A40"/>
    <w:rsid w:val="00E90B1C"/>
    <w:rsid w:val="00E95B59"/>
    <w:rsid w:val="00EB1D75"/>
    <w:rsid w:val="00EB3C02"/>
    <w:rsid w:val="00EB68D9"/>
    <w:rsid w:val="00EC56AF"/>
    <w:rsid w:val="00ED5D11"/>
    <w:rsid w:val="00F04954"/>
    <w:rsid w:val="00F108FF"/>
    <w:rsid w:val="00F151FE"/>
    <w:rsid w:val="00F234D8"/>
    <w:rsid w:val="00F239BD"/>
    <w:rsid w:val="00F4447E"/>
    <w:rsid w:val="00F45291"/>
    <w:rsid w:val="00F46FFF"/>
    <w:rsid w:val="00F554F8"/>
    <w:rsid w:val="00F670EC"/>
    <w:rsid w:val="00F676A3"/>
    <w:rsid w:val="00F809B6"/>
    <w:rsid w:val="00F82BB3"/>
    <w:rsid w:val="00FA7DD4"/>
    <w:rsid w:val="00FB6AAB"/>
    <w:rsid w:val="00FB7C28"/>
    <w:rsid w:val="00FC25FD"/>
    <w:rsid w:val="00FC49FA"/>
    <w:rsid w:val="00FC4E4E"/>
    <w:rsid w:val="00FD1AF6"/>
    <w:rsid w:val="00FE73BF"/>
    <w:rsid w:val="00FF38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594907-7378-4818-B47D-63314587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8"/>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A40"/>
    <w:pPr>
      <w:spacing w:after="200" w:line="276" w:lineRule="auto"/>
    </w:pPr>
  </w:style>
  <w:style w:type="paragraph" w:styleId="1">
    <w:name w:val="heading 1"/>
    <w:basedOn w:val="a"/>
    <w:next w:val="a"/>
    <w:link w:val="10"/>
    <w:uiPriority w:val="99"/>
    <w:qFormat/>
    <w:rsid w:val="00E57A40"/>
    <w:pPr>
      <w:keepNext/>
      <w:spacing w:after="120" w:line="240" w:lineRule="auto"/>
      <w:jc w:val="center"/>
      <w:outlineLvl w:val="0"/>
    </w:pPr>
    <w:rPr>
      <w:b/>
      <w:bCs/>
      <w:kern w:val="32"/>
      <w:szCs w:val="32"/>
    </w:rPr>
  </w:style>
  <w:style w:type="paragraph" w:styleId="2">
    <w:name w:val="heading 2"/>
    <w:basedOn w:val="a"/>
    <w:next w:val="a"/>
    <w:link w:val="20"/>
    <w:qFormat/>
    <w:rsid w:val="00E57A40"/>
    <w:pPr>
      <w:keepNext/>
      <w:spacing w:after="120" w:line="240" w:lineRule="auto"/>
      <w:jc w:val="center"/>
      <w:outlineLvl w:val="1"/>
    </w:pPr>
    <w:rPr>
      <w:rFonts w:eastAsia="Arial Unicode MS"/>
      <w:b/>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eastAsia="Times New Roman"/>
      <w:b/>
      <w:bCs/>
      <w:color w:val="FF0000"/>
      <w:szCs w:val="24"/>
    </w:rPr>
  </w:style>
  <w:style w:type="paragraph" w:styleId="4">
    <w:name w:val="heading 4"/>
    <w:basedOn w:val="a"/>
    <w:next w:val="a"/>
    <w:link w:val="40"/>
    <w:qFormat/>
    <w:rsid w:val="00E57A40"/>
    <w:pPr>
      <w:keepNext/>
      <w:spacing w:after="0" w:line="240" w:lineRule="auto"/>
      <w:jc w:val="center"/>
      <w:outlineLvl w:val="3"/>
    </w:pPr>
    <w:rPr>
      <w:rFonts w:eastAsia="Times New Roman"/>
      <w:b/>
      <w:bCs/>
      <w:szCs w:val="24"/>
    </w:rPr>
  </w:style>
  <w:style w:type="paragraph" w:styleId="5">
    <w:name w:val="heading 5"/>
    <w:aliases w:val="Знак"/>
    <w:basedOn w:val="a"/>
    <w:next w:val="a"/>
    <w:link w:val="50"/>
    <w:qFormat/>
    <w:rsid w:val="00E57A40"/>
    <w:pPr>
      <w:keepNext/>
      <w:spacing w:after="0" w:line="240" w:lineRule="auto"/>
      <w:outlineLvl w:val="4"/>
    </w:pPr>
    <w:rPr>
      <w:rFonts w:eastAsia="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eastAsia="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eastAsia="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eastAsia="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cs="Arial"/>
      <w:b/>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rPr>
  </w:style>
  <w:style w:type="character" w:customStyle="1" w:styleId="a9">
    <w:name w:val="Подзаголовок Знак"/>
    <w:link w:val="a8"/>
    <w:rsid w:val="00E57A40"/>
    <w:rPr>
      <w:rFonts w:ascii="Cambria" w:eastAsia="Times New Roman" w:hAnsi="Cambria"/>
      <w:b/>
      <w:color w:val="0000FF"/>
      <w:sz w:val="24"/>
      <w:szCs w:val="24"/>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eastAsia="Times New Roman"/>
      <w:b/>
      <w:smallCaps/>
      <w:sz w:val="32"/>
      <w:szCs w:val="32"/>
    </w:rPr>
  </w:style>
  <w:style w:type="paragraph" w:customStyle="1" w:styleId="21">
    <w:name w:val="Заголовок наш 2 уровень"/>
    <w:basedOn w:val="ae"/>
    <w:qFormat/>
    <w:rsid w:val="00E57A40"/>
    <w:pPr>
      <w:spacing w:after="200"/>
    </w:pPr>
    <w:rPr>
      <w:sz w:val="28"/>
    </w:rPr>
  </w:style>
  <w:style w:type="table" w:styleId="af">
    <w:name w:val="Table Grid"/>
    <w:basedOn w:val="a1"/>
    <w:uiPriority w:val="59"/>
    <w:rsid w:val="00B21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6E3888"/>
    <w:pPr>
      <w:spacing w:before="100" w:beforeAutospacing="1" w:after="100" w:afterAutospacing="1" w:line="240" w:lineRule="auto"/>
    </w:pPr>
    <w:rPr>
      <w:rFonts w:eastAsia="Times New Roman"/>
      <w:sz w:val="24"/>
      <w:szCs w:val="24"/>
    </w:rPr>
  </w:style>
  <w:style w:type="paragraph" w:styleId="af1">
    <w:name w:val="Balloon Text"/>
    <w:basedOn w:val="a"/>
    <w:link w:val="af2"/>
    <w:uiPriority w:val="99"/>
    <w:semiHidden/>
    <w:unhideWhenUsed/>
    <w:rsid w:val="00DD5EE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D5EE6"/>
    <w:rPr>
      <w:rFonts w:ascii="Tahoma" w:hAnsi="Tahoma" w:cs="Tahoma"/>
      <w:sz w:val="16"/>
      <w:szCs w:val="16"/>
    </w:rPr>
  </w:style>
  <w:style w:type="paragraph" w:customStyle="1" w:styleId="ConsPlusNormal">
    <w:name w:val="ConsPlusNormal"/>
    <w:rsid w:val="00C33A62"/>
    <w:pPr>
      <w:widowControl w:val="0"/>
      <w:autoSpaceDE w:val="0"/>
      <w:autoSpaceDN w:val="0"/>
    </w:pPr>
    <w:rPr>
      <w:rFonts w:eastAsia="Times New Roman" w:cs="Calibri"/>
      <w:sz w:val="22"/>
    </w:rPr>
  </w:style>
  <w:style w:type="paragraph" w:customStyle="1" w:styleId="ConsPlusNonformat">
    <w:name w:val="ConsPlusNonformat"/>
    <w:rsid w:val="00DD666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677DF"/>
    <w:pPr>
      <w:widowControl w:val="0"/>
      <w:autoSpaceDE w:val="0"/>
      <w:autoSpaceDN w:val="0"/>
      <w:adjustRightInd w:val="0"/>
    </w:pPr>
    <w:rPr>
      <w:rFonts w:eastAsia="Times New Roman"/>
      <w:b/>
      <w:bCs/>
      <w:sz w:val="24"/>
      <w:szCs w:val="24"/>
    </w:rPr>
  </w:style>
  <w:style w:type="character" w:styleId="af3">
    <w:name w:val="Hyperlink"/>
    <w:basedOn w:val="a0"/>
    <w:uiPriority w:val="99"/>
    <w:semiHidden/>
    <w:unhideWhenUsed/>
    <w:rsid w:val="00741B18"/>
    <w:rPr>
      <w:color w:val="0000FF"/>
      <w:u w:val="single"/>
    </w:rPr>
  </w:style>
  <w:style w:type="paragraph" w:styleId="af4">
    <w:name w:val="footnote text"/>
    <w:basedOn w:val="a"/>
    <w:link w:val="af5"/>
    <w:semiHidden/>
    <w:rsid w:val="0021279F"/>
    <w:pPr>
      <w:spacing w:after="0" w:line="240" w:lineRule="auto"/>
    </w:pPr>
    <w:rPr>
      <w:rFonts w:eastAsia="Times New Roman"/>
      <w:sz w:val="20"/>
      <w:szCs w:val="20"/>
    </w:rPr>
  </w:style>
  <w:style w:type="character" w:customStyle="1" w:styleId="af5">
    <w:name w:val="Текст сноски Знак"/>
    <w:basedOn w:val="a0"/>
    <w:link w:val="af4"/>
    <w:semiHidden/>
    <w:rsid w:val="0021279F"/>
    <w:rPr>
      <w:rFonts w:ascii="Times New Roman" w:eastAsia="Times New Roman" w:hAnsi="Times New Roman"/>
    </w:rPr>
  </w:style>
  <w:style w:type="paragraph" w:customStyle="1" w:styleId="unformattexttopleveltext">
    <w:name w:val="unformattext topleveltext"/>
    <w:basedOn w:val="a"/>
    <w:rsid w:val="0021279F"/>
    <w:pPr>
      <w:spacing w:before="100" w:beforeAutospacing="1" w:after="100" w:afterAutospacing="1" w:line="240" w:lineRule="auto"/>
    </w:pPr>
    <w:rPr>
      <w:rFonts w:eastAsia="Times New Roman"/>
      <w:sz w:val="24"/>
      <w:szCs w:val="24"/>
    </w:rPr>
  </w:style>
  <w:style w:type="paragraph" w:styleId="32">
    <w:name w:val="Body Text 3"/>
    <w:basedOn w:val="a"/>
    <w:link w:val="33"/>
    <w:rsid w:val="0021279F"/>
    <w:pPr>
      <w:spacing w:after="120" w:line="240" w:lineRule="auto"/>
    </w:pPr>
    <w:rPr>
      <w:rFonts w:eastAsia="Times New Roman"/>
      <w:sz w:val="16"/>
      <w:szCs w:val="16"/>
    </w:rPr>
  </w:style>
  <w:style w:type="character" w:customStyle="1" w:styleId="33">
    <w:name w:val="Основной текст 3 Знак"/>
    <w:basedOn w:val="a0"/>
    <w:link w:val="32"/>
    <w:rsid w:val="0021279F"/>
    <w:rPr>
      <w:rFonts w:ascii="Times New Roman" w:eastAsia="Times New Roman" w:hAnsi="Times New Roman"/>
      <w:sz w:val="16"/>
      <w:szCs w:val="16"/>
    </w:rPr>
  </w:style>
  <w:style w:type="character" w:styleId="af6">
    <w:name w:val="footnote reference"/>
    <w:semiHidden/>
    <w:rsid w:val="0021279F"/>
    <w:rPr>
      <w:vertAlign w:val="superscript"/>
    </w:rPr>
  </w:style>
  <w:style w:type="character" w:customStyle="1" w:styleId="Bodytext">
    <w:name w:val="Body text_"/>
    <w:link w:val="Bodytext1"/>
    <w:rsid w:val="006667F2"/>
    <w:rPr>
      <w:sz w:val="26"/>
      <w:szCs w:val="26"/>
      <w:shd w:val="clear" w:color="auto" w:fill="FFFFFF"/>
    </w:rPr>
  </w:style>
  <w:style w:type="paragraph" w:customStyle="1" w:styleId="Bodytext1">
    <w:name w:val="Body text1"/>
    <w:basedOn w:val="a"/>
    <w:link w:val="Bodytext"/>
    <w:rsid w:val="006667F2"/>
    <w:pPr>
      <w:shd w:val="clear" w:color="auto" w:fill="FFFFFF"/>
      <w:spacing w:after="0" w:line="322" w:lineRule="exact"/>
      <w:ind w:firstLine="540"/>
      <w:jc w:val="both"/>
    </w:pPr>
    <w:rPr>
      <w:sz w:val="26"/>
      <w:szCs w:val="26"/>
    </w:rPr>
  </w:style>
  <w:style w:type="character" w:customStyle="1" w:styleId="11">
    <w:name w:val="Основной текст1"/>
    <w:rsid w:val="006667F2"/>
    <w:rPr>
      <w:rFonts w:ascii="Times New Roman" w:hAnsi="Times New Roman" w:cs="Times New Roman"/>
      <w:spacing w:val="0"/>
      <w:sz w:val="26"/>
      <w:szCs w:val="26"/>
      <w:lang w:bidi="ar-SA"/>
    </w:rPr>
  </w:style>
  <w:style w:type="paragraph" w:customStyle="1" w:styleId="ConsNormal">
    <w:name w:val="ConsNormal"/>
    <w:rsid w:val="008E72A7"/>
    <w:pPr>
      <w:widowControl w:val="0"/>
      <w:autoSpaceDE w:val="0"/>
      <w:autoSpaceDN w:val="0"/>
      <w:adjustRightInd w:val="0"/>
      <w:ind w:firstLine="720"/>
    </w:pPr>
    <w:rPr>
      <w:rFonts w:ascii="Arial" w:eastAsia="Times New Roman" w:hAnsi="Arial" w:cs="Arial"/>
    </w:rPr>
  </w:style>
  <w:style w:type="paragraph" w:customStyle="1" w:styleId="ConsNonformat">
    <w:name w:val="ConsNonformat"/>
    <w:rsid w:val="008E72A7"/>
    <w:pPr>
      <w:widowControl w:val="0"/>
      <w:autoSpaceDE w:val="0"/>
      <w:autoSpaceDN w:val="0"/>
      <w:adjustRightInd w:val="0"/>
    </w:pPr>
    <w:rPr>
      <w:rFonts w:ascii="Courier New" w:eastAsia="Times New Roman" w:hAnsi="Courier New" w:cs="Courier New"/>
    </w:rPr>
  </w:style>
  <w:style w:type="paragraph" w:styleId="af7">
    <w:name w:val="No Spacing"/>
    <w:uiPriority w:val="1"/>
    <w:qFormat/>
    <w:rsid w:val="008E72A7"/>
    <w:rPr>
      <w:sz w:val="22"/>
    </w:rPr>
  </w:style>
  <w:style w:type="paragraph" w:customStyle="1" w:styleId="12">
    <w:name w:val="нум список 1"/>
    <w:basedOn w:val="a"/>
    <w:rsid w:val="00BC655D"/>
    <w:pPr>
      <w:tabs>
        <w:tab w:val="num" w:pos="360"/>
      </w:tabs>
      <w:spacing w:before="120" w:after="120" w:line="240" w:lineRule="auto"/>
      <w:ind w:left="-720"/>
      <w:jc w:val="both"/>
    </w:pPr>
    <w:rPr>
      <w:rFonts w:eastAsia="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649148">
      <w:bodyDiv w:val="1"/>
      <w:marLeft w:val="0"/>
      <w:marRight w:val="0"/>
      <w:marTop w:val="0"/>
      <w:marBottom w:val="0"/>
      <w:divBdr>
        <w:top w:val="none" w:sz="0" w:space="0" w:color="auto"/>
        <w:left w:val="none" w:sz="0" w:space="0" w:color="auto"/>
        <w:bottom w:val="none" w:sz="0" w:space="0" w:color="auto"/>
        <w:right w:val="none" w:sz="0" w:space="0" w:color="auto"/>
      </w:divBdr>
      <w:divsChild>
        <w:div w:id="341399991">
          <w:marLeft w:val="0"/>
          <w:marRight w:val="0"/>
          <w:marTop w:val="0"/>
          <w:marBottom w:val="225"/>
          <w:divBdr>
            <w:top w:val="none" w:sz="0" w:space="0" w:color="auto"/>
            <w:left w:val="none" w:sz="0" w:space="0" w:color="auto"/>
            <w:bottom w:val="none" w:sz="0" w:space="0" w:color="auto"/>
            <w:right w:val="none" w:sz="0" w:space="0" w:color="auto"/>
          </w:divBdr>
          <w:divsChild>
            <w:div w:id="822895356">
              <w:marLeft w:val="0"/>
              <w:marRight w:val="0"/>
              <w:marTop w:val="0"/>
              <w:marBottom w:val="0"/>
              <w:divBdr>
                <w:top w:val="none" w:sz="0" w:space="0" w:color="auto"/>
                <w:left w:val="none" w:sz="0" w:space="0" w:color="auto"/>
                <w:bottom w:val="none" w:sz="0" w:space="0" w:color="auto"/>
                <w:right w:val="none" w:sz="0" w:space="0" w:color="auto"/>
              </w:divBdr>
              <w:divsChild>
                <w:div w:id="1226642167">
                  <w:marLeft w:val="0"/>
                  <w:marRight w:val="0"/>
                  <w:marTop w:val="0"/>
                  <w:marBottom w:val="0"/>
                  <w:divBdr>
                    <w:top w:val="none" w:sz="0" w:space="0" w:color="auto"/>
                    <w:left w:val="none" w:sz="0" w:space="0" w:color="auto"/>
                    <w:bottom w:val="none" w:sz="0" w:space="0" w:color="auto"/>
                    <w:right w:val="none" w:sz="0" w:space="0" w:color="auto"/>
                  </w:divBdr>
                </w:div>
                <w:div w:id="70891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87980">
          <w:marLeft w:val="0"/>
          <w:marRight w:val="0"/>
          <w:marTop w:val="0"/>
          <w:marBottom w:val="225"/>
          <w:divBdr>
            <w:top w:val="none" w:sz="0" w:space="0" w:color="auto"/>
            <w:left w:val="none" w:sz="0" w:space="0" w:color="auto"/>
            <w:bottom w:val="none" w:sz="0" w:space="0" w:color="auto"/>
            <w:right w:val="none" w:sz="0" w:space="0" w:color="auto"/>
          </w:divBdr>
          <w:divsChild>
            <w:div w:id="1952928309">
              <w:marLeft w:val="0"/>
              <w:marRight w:val="0"/>
              <w:marTop w:val="0"/>
              <w:marBottom w:val="0"/>
              <w:divBdr>
                <w:top w:val="none" w:sz="0" w:space="0" w:color="auto"/>
                <w:left w:val="none" w:sz="0" w:space="0" w:color="auto"/>
                <w:bottom w:val="none" w:sz="0" w:space="0" w:color="auto"/>
                <w:right w:val="none" w:sz="0" w:space="0" w:color="auto"/>
              </w:divBdr>
              <w:divsChild>
                <w:div w:id="1718118281">
                  <w:marLeft w:val="0"/>
                  <w:marRight w:val="0"/>
                  <w:marTop w:val="0"/>
                  <w:marBottom w:val="0"/>
                  <w:divBdr>
                    <w:top w:val="none" w:sz="0" w:space="0" w:color="auto"/>
                    <w:left w:val="none" w:sz="0" w:space="0" w:color="auto"/>
                    <w:bottom w:val="none" w:sz="0" w:space="0" w:color="auto"/>
                    <w:right w:val="none" w:sz="0" w:space="0" w:color="auto"/>
                  </w:divBdr>
                </w:div>
                <w:div w:id="2096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08">
          <w:marLeft w:val="0"/>
          <w:marRight w:val="0"/>
          <w:marTop w:val="0"/>
          <w:marBottom w:val="225"/>
          <w:divBdr>
            <w:top w:val="none" w:sz="0" w:space="0" w:color="auto"/>
            <w:left w:val="none" w:sz="0" w:space="0" w:color="auto"/>
            <w:bottom w:val="none" w:sz="0" w:space="0" w:color="auto"/>
            <w:right w:val="none" w:sz="0" w:space="0" w:color="auto"/>
          </w:divBdr>
          <w:divsChild>
            <w:div w:id="1145508825">
              <w:marLeft w:val="0"/>
              <w:marRight w:val="0"/>
              <w:marTop w:val="0"/>
              <w:marBottom w:val="0"/>
              <w:divBdr>
                <w:top w:val="none" w:sz="0" w:space="0" w:color="auto"/>
                <w:left w:val="none" w:sz="0" w:space="0" w:color="auto"/>
                <w:bottom w:val="none" w:sz="0" w:space="0" w:color="auto"/>
                <w:right w:val="none" w:sz="0" w:space="0" w:color="auto"/>
              </w:divBdr>
              <w:divsChild>
                <w:div w:id="1827939221">
                  <w:marLeft w:val="0"/>
                  <w:marRight w:val="0"/>
                  <w:marTop w:val="0"/>
                  <w:marBottom w:val="0"/>
                  <w:divBdr>
                    <w:top w:val="none" w:sz="0" w:space="0" w:color="auto"/>
                    <w:left w:val="none" w:sz="0" w:space="0" w:color="auto"/>
                    <w:bottom w:val="none" w:sz="0" w:space="0" w:color="auto"/>
                    <w:right w:val="none" w:sz="0" w:space="0" w:color="auto"/>
                  </w:divBdr>
                </w:div>
                <w:div w:id="6169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408">
          <w:marLeft w:val="0"/>
          <w:marRight w:val="0"/>
          <w:marTop w:val="0"/>
          <w:marBottom w:val="225"/>
          <w:divBdr>
            <w:top w:val="none" w:sz="0" w:space="0" w:color="auto"/>
            <w:left w:val="none" w:sz="0" w:space="0" w:color="auto"/>
            <w:bottom w:val="none" w:sz="0" w:space="0" w:color="auto"/>
            <w:right w:val="none" w:sz="0" w:space="0" w:color="auto"/>
          </w:divBdr>
          <w:divsChild>
            <w:div w:id="1675954860">
              <w:marLeft w:val="0"/>
              <w:marRight w:val="0"/>
              <w:marTop w:val="0"/>
              <w:marBottom w:val="0"/>
              <w:divBdr>
                <w:top w:val="none" w:sz="0" w:space="0" w:color="auto"/>
                <w:left w:val="none" w:sz="0" w:space="0" w:color="auto"/>
                <w:bottom w:val="none" w:sz="0" w:space="0" w:color="auto"/>
                <w:right w:val="none" w:sz="0" w:space="0" w:color="auto"/>
              </w:divBdr>
              <w:divsChild>
                <w:div w:id="1226918268">
                  <w:marLeft w:val="0"/>
                  <w:marRight w:val="0"/>
                  <w:marTop w:val="0"/>
                  <w:marBottom w:val="0"/>
                  <w:divBdr>
                    <w:top w:val="none" w:sz="0" w:space="0" w:color="auto"/>
                    <w:left w:val="none" w:sz="0" w:space="0" w:color="auto"/>
                    <w:bottom w:val="none" w:sz="0" w:space="0" w:color="auto"/>
                    <w:right w:val="none" w:sz="0" w:space="0" w:color="auto"/>
                  </w:divBdr>
                </w:div>
                <w:div w:id="122232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71759">
      <w:bodyDiv w:val="1"/>
      <w:marLeft w:val="0"/>
      <w:marRight w:val="0"/>
      <w:marTop w:val="0"/>
      <w:marBottom w:val="0"/>
      <w:divBdr>
        <w:top w:val="none" w:sz="0" w:space="0" w:color="auto"/>
        <w:left w:val="none" w:sz="0" w:space="0" w:color="auto"/>
        <w:bottom w:val="none" w:sz="0" w:space="0" w:color="auto"/>
        <w:right w:val="none" w:sz="0" w:space="0" w:color="auto"/>
      </w:divBdr>
    </w:div>
    <w:div w:id="1911848858">
      <w:bodyDiv w:val="1"/>
      <w:marLeft w:val="0"/>
      <w:marRight w:val="0"/>
      <w:marTop w:val="0"/>
      <w:marBottom w:val="0"/>
      <w:divBdr>
        <w:top w:val="none" w:sz="0" w:space="0" w:color="auto"/>
        <w:left w:val="none" w:sz="0" w:space="0" w:color="auto"/>
        <w:bottom w:val="none" w:sz="0" w:space="0" w:color="auto"/>
        <w:right w:val="none" w:sz="0" w:space="0" w:color="auto"/>
      </w:divBdr>
      <w:divsChild>
        <w:div w:id="676923622">
          <w:marLeft w:val="0"/>
          <w:marRight w:val="0"/>
          <w:marTop w:val="0"/>
          <w:marBottom w:val="0"/>
          <w:divBdr>
            <w:top w:val="none" w:sz="0" w:space="0" w:color="auto"/>
            <w:left w:val="none" w:sz="0" w:space="0" w:color="auto"/>
            <w:bottom w:val="none" w:sz="0" w:space="0" w:color="auto"/>
            <w:right w:val="none" w:sz="0" w:space="0" w:color="auto"/>
          </w:divBdr>
          <w:divsChild>
            <w:div w:id="1378123552">
              <w:marLeft w:val="0"/>
              <w:marRight w:val="0"/>
              <w:marTop w:val="0"/>
              <w:marBottom w:val="0"/>
              <w:divBdr>
                <w:top w:val="none" w:sz="0" w:space="0" w:color="auto"/>
                <w:left w:val="none" w:sz="0" w:space="0" w:color="auto"/>
                <w:bottom w:val="none" w:sz="0" w:space="0" w:color="auto"/>
                <w:right w:val="none" w:sz="0" w:space="0" w:color="auto"/>
              </w:divBdr>
              <w:divsChild>
                <w:div w:id="352998254">
                  <w:marLeft w:val="0"/>
                  <w:marRight w:val="0"/>
                  <w:marTop w:val="0"/>
                  <w:marBottom w:val="0"/>
                  <w:divBdr>
                    <w:top w:val="none" w:sz="0" w:space="0" w:color="auto"/>
                    <w:left w:val="none" w:sz="0" w:space="0" w:color="auto"/>
                    <w:bottom w:val="none" w:sz="0" w:space="0" w:color="auto"/>
                    <w:right w:val="none" w:sz="0" w:space="0" w:color="auto"/>
                  </w:divBdr>
                  <w:divsChild>
                    <w:div w:id="861744078">
                      <w:marLeft w:val="0"/>
                      <w:marRight w:val="0"/>
                      <w:marTop w:val="0"/>
                      <w:marBottom w:val="0"/>
                      <w:divBdr>
                        <w:top w:val="single" w:sz="2" w:space="0" w:color="CDE7F3"/>
                        <w:left w:val="single" w:sz="6" w:space="5" w:color="CDE7F3"/>
                        <w:bottom w:val="single" w:sz="2" w:space="0" w:color="CDE7F3"/>
                        <w:right w:val="single" w:sz="6" w:space="5" w:color="CDE7F3"/>
                      </w:divBdr>
                      <w:divsChild>
                        <w:div w:id="1625652030">
                          <w:marLeft w:val="0"/>
                          <w:marRight w:val="0"/>
                          <w:marTop w:val="0"/>
                          <w:marBottom w:val="0"/>
                          <w:divBdr>
                            <w:top w:val="none" w:sz="0" w:space="0" w:color="auto"/>
                            <w:left w:val="none" w:sz="0" w:space="0" w:color="auto"/>
                            <w:bottom w:val="none" w:sz="0" w:space="0" w:color="auto"/>
                            <w:right w:val="none" w:sz="0" w:space="0" w:color="auto"/>
                          </w:divBdr>
                          <w:divsChild>
                            <w:div w:id="849099469">
                              <w:marLeft w:val="0"/>
                              <w:marRight w:val="0"/>
                              <w:marTop w:val="0"/>
                              <w:marBottom w:val="0"/>
                              <w:divBdr>
                                <w:top w:val="none" w:sz="0" w:space="0" w:color="auto"/>
                                <w:left w:val="none" w:sz="0" w:space="0" w:color="auto"/>
                                <w:bottom w:val="none" w:sz="0" w:space="0" w:color="auto"/>
                                <w:right w:val="none" w:sz="0" w:space="0" w:color="auto"/>
                              </w:divBdr>
                              <w:divsChild>
                                <w:div w:id="1073239724">
                                  <w:marLeft w:val="0"/>
                                  <w:marRight w:val="0"/>
                                  <w:marTop w:val="0"/>
                                  <w:marBottom w:val="90"/>
                                  <w:divBdr>
                                    <w:top w:val="none" w:sz="0" w:space="0" w:color="auto"/>
                                    <w:left w:val="none" w:sz="0" w:space="0" w:color="auto"/>
                                    <w:bottom w:val="none" w:sz="0" w:space="0" w:color="auto"/>
                                    <w:right w:val="none" w:sz="0" w:space="0" w:color="auto"/>
                                  </w:divBdr>
                                  <w:divsChild>
                                    <w:div w:id="1833567804">
                                      <w:marLeft w:val="0"/>
                                      <w:marRight w:val="0"/>
                                      <w:marTop w:val="0"/>
                                      <w:marBottom w:val="0"/>
                                      <w:divBdr>
                                        <w:top w:val="single" w:sz="12" w:space="4" w:color="FEFFFF"/>
                                        <w:left w:val="single" w:sz="12" w:space="5" w:color="C2E6EF"/>
                                        <w:bottom w:val="single" w:sz="12" w:space="5" w:color="9DD7E5"/>
                                        <w:right w:val="single" w:sz="2" w:space="5" w:color="C2E6EF"/>
                                      </w:divBdr>
                                      <w:divsChild>
                                        <w:div w:id="1539850574">
                                          <w:marLeft w:val="0"/>
                                          <w:marRight w:val="0"/>
                                          <w:marTop w:val="0"/>
                                          <w:marBottom w:val="0"/>
                                          <w:divBdr>
                                            <w:top w:val="single" w:sz="6" w:space="0" w:color="A8D5E0"/>
                                            <w:left w:val="single" w:sz="6" w:space="1" w:color="A8D5E0"/>
                                            <w:bottom w:val="single" w:sz="6" w:space="0" w:color="A8D5E0"/>
                                            <w:right w:val="single" w:sz="6" w:space="0" w:color="A8D5E0"/>
                                          </w:divBdr>
                                          <w:divsChild>
                                            <w:div w:id="1882592490">
                                              <w:marLeft w:val="0"/>
                                              <w:marRight w:val="-100"/>
                                              <w:marTop w:val="0"/>
                                              <w:marBottom w:val="0"/>
                                              <w:divBdr>
                                                <w:top w:val="none" w:sz="0" w:space="0" w:color="auto"/>
                                                <w:left w:val="none" w:sz="0" w:space="0" w:color="auto"/>
                                                <w:bottom w:val="none" w:sz="0" w:space="0" w:color="auto"/>
                                                <w:right w:val="none" w:sz="0" w:space="0" w:color="auto"/>
                                              </w:divBdr>
                                              <w:divsChild>
                                                <w:div w:id="1035619563">
                                                  <w:marLeft w:val="0"/>
                                                  <w:marRight w:val="-200"/>
                                                  <w:marTop w:val="0"/>
                                                  <w:marBottom w:val="0"/>
                                                  <w:divBdr>
                                                    <w:top w:val="none" w:sz="0" w:space="0" w:color="auto"/>
                                                    <w:left w:val="none" w:sz="0" w:space="0" w:color="auto"/>
                                                    <w:bottom w:val="none" w:sz="0" w:space="0" w:color="auto"/>
                                                    <w:right w:val="none" w:sz="0" w:space="0" w:color="auto"/>
                                                  </w:divBdr>
                                                  <w:divsChild>
                                                    <w:div w:id="1461874631">
                                                      <w:marLeft w:val="0"/>
                                                      <w:marRight w:val="0"/>
                                                      <w:marTop w:val="0"/>
                                                      <w:marBottom w:val="0"/>
                                                      <w:divBdr>
                                                        <w:top w:val="none" w:sz="0" w:space="0" w:color="auto"/>
                                                        <w:left w:val="none" w:sz="0" w:space="0" w:color="auto"/>
                                                        <w:bottom w:val="none" w:sz="0" w:space="0" w:color="auto"/>
                                                        <w:right w:val="none" w:sz="0" w:space="0" w:color="auto"/>
                                                      </w:divBdr>
                                                      <w:divsChild>
                                                        <w:div w:id="1648165870">
                                                          <w:marLeft w:val="0"/>
                                                          <w:marRight w:val="0"/>
                                                          <w:marTop w:val="0"/>
                                                          <w:marBottom w:val="0"/>
                                                          <w:divBdr>
                                                            <w:top w:val="none" w:sz="0" w:space="0" w:color="auto"/>
                                                            <w:left w:val="none" w:sz="0" w:space="0" w:color="auto"/>
                                                            <w:bottom w:val="none" w:sz="0" w:space="0" w:color="auto"/>
                                                            <w:right w:val="none" w:sz="0" w:space="0" w:color="auto"/>
                                                          </w:divBdr>
                                                          <w:divsChild>
                                                            <w:div w:id="7562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405A3-6A58-465E-ABDA-8588F3BBC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1431</Words>
  <Characters>8158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Марьянчук</dc:creator>
  <cp:lastModifiedBy>Экономист 4</cp:lastModifiedBy>
  <cp:revision>5</cp:revision>
  <cp:lastPrinted>2017-09-29T01:57:00Z</cp:lastPrinted>
  <dcterms:created xsi:type="dcterms:W3CDTF">2017-10-02T05:28:00Z</dcterms:created>
  <dcterms:modified xsi:type="dcterms:W3CDTF">2017-10-02T08:28:00Z</dcterms:modified>
</cp:coreProperties>
</file>